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4E7" w:rsidRDefault="002D5E59">
      <w:pPr>
        <w:jc w:val="both"/>
        <w:rPr>
          <w:rFonts w:ascii="Arial" w:eastAsia="Arial" w:hAnsi="Arial" w:cs="Arial"/>
          <w:sz w:val="24"/>
          <w:szCs w:val="24"/>
        </w:rPr>
      </w:pPr>
      <w:r>
        <w:rPr>
          <w:rFonts w:ascii="Arial" w:eastAsia="Arial" w:hAnsi="Arial" w:cs="Arial"/>
          <w:sz w:val="24"/>
          <w:szCs w:val="24"/>
        </w:rPr>
        <w:t>Materia: Físico-Química</w:t>
      </w:r>
    </w:p>
    <w:p w:rsidR="007014E7" w:rsidRDefault="002D5E59">
      <w:pPr>
        <w:jc w:val="both"/>
        <w:rPr>
          <w:rFonts w:ascii="Arial" w:eastAsia="Arial" w:hAnsi="Arial" w:cs="Arial"/>
          <w:sz w:val="24"/>
          <w:szCs w:val="24"/>
        </w:rPr>
      </w:pPr>
      <w:r>
        <w:rPr>
          <w:rFonts w:ascii="Arial" w:eastAsia="Arial" w:hAnsi="Arial" w:cs="Arial"/>
          <w:sz w:val="24"/>
          <w:szCs w:val="24"/>
        </w:rPr>
        <w:t xml:space="preserve">Profesora: </w:t>
      </w:r>
      <w:proofErr w:type="spellStart"/>
      <w:r>
        <w:rPr>
          <w:rFonts w:ascii="Arial" w:eastAsia="Arial" w:hAnsi="Arial" w:cs="Arial"/>
          <w:sz w:val="24"/>
          <w:szCs w:val="24"/>
        </w:rPr>
        <w:t>Made</w:t>
      </w:r>
      <w:proofErr w:type="spellEnd"/>
      <w:r>
        <w:rPr>
          <w:rFonts w:ascii="Arial" w:eastAsia="Arial" w:hAnsi="Arial" w:cs="Arial"/>
          <w:sz w:val="24"/>
          <w:szCs w:val="24"/>
        </w:rPr>
        <w:t xml:space="preserve"> </w:t>
      </w:r>
      <w:proofErr w:type="spellStart"/>
      <w:r>
        <w:rPr>
          <w:rFonts w:ascii="Arial" w:eastAsia="Arial" w:hAnsi="Arial" w:cs="Arial"/>
          <w:sz w:val="24"/>
          <w:szCs w:val="24"/>
        </w:rPr>
        <w:t>Amira</w:t>
      </w:r>
      <w:proofErr w:type="spellEnd"/>
      <w:r>
        <w:rPr>
          <w:rFonts w:ascii="Arial" w:eastAsia="Arial" w:hAnsi="Arial" w:cs="Arial"/>
          <w:sz w:val="24"/>
          <w:szCs w:val="24"/>
        </w:rPr>
        <w:t xml:space="preserve"> Zulema</w:t>
      </w:r>
    </w:p>
    <w:p w:rsidR="001E333B" w:rsidRDefault="001E333B">
      <w:pPr>
        <w:jc w:val="both"/>
        <w:rPr>
          <w:rFonts w:ascii="Arial" w:eastAsia="Arial" w:hAnsi="Arial" w:cs="Arial"/>
          <w:sz w:val="24"/>
          <w:szCs w:val="24"/>
        </w:rPr>
      </w:pPr>
      <w:r>
        <w:rPr>
          <w:rFonts w:ascii="Arial" w:eastAsia="Arial" w:hAnsi="Arial" w:cs="Arial"/>
          <w:sz w:val="24"/>
          <w:szCs w:val="24"/>
        </w:rPr>
        <w:t>Prof. Suplente: Navarro Micaela Yanina</w:t>
      </w:r>
    </w:p>
    <w:p w:rsidR="007014E7" w:rsidRDefault="009B77F7">
      <w:pPr>
        <w:jc w:val="both"/>
        <w:rPr>
          <w:rFonts w:ascii="Arial" w:eastAsia="Arial" w:hAnsi="Arial" w:cs="Arial"/>
          <w:sz w:val="24"/>
          <w:szCs w:val="24"/>
        </w:rPr>
      </w:pPr>
      <w:r>
        <w:rPr>
          <w:rFonts w:ascii="Arial" w:eastAsia="Arial" w:hAnsi="Arial" w:cs="Arial"/>
          <w:sz w:val="24"/>
          <w:szCs w:val="24"/>
        </w:rPr>
        <w:t>Curso: 3° año A</w:t>
      </w:r>
    </w:p>
    <w:p w:rsidR="007014E7" w:rsidRDefault="002D5E59">
      <w:pPr>
        <w:jc w:val="both"/>
        <w:rPr>
          <w:rFonts w:ascii="Arial" w:eastAsia="Arial" w:hAnsi="Arial" w:cs="Arial"/>
          <w:sz w:val="24"/>
          <w:szCs w:val="24"/>
        </w:rPr>
      </w:pPr>
      <w:r>
        <w:rPr>
          <w:rFonts w:ascii="Arial" w:eastAsia="Arial" w:hAnsi="Arial" w:cs="Arial"/>
          <w:sz w:val="24"/>
          <w:szCs w:val="24"/>
        </w:rPr>
        <w:t>Bibliografía: Activados. Física y Química II. Editorial: Puerto de Palos</w:t>
      </w:r>
    </w:p>
    <w:p w:rsidR="007014E7" w:rsidRDefault="009B77F7">
      <w:pPr>
        <w:jc w:val="center"/>
        <w:rPr>
          <w:rFonts w:ascii="Arial" w:eastAsia="Arial" w:hAnsi="Arial" w:cs="Arial"/>
          <w:b/>
          <w:sz w:val="24"/>
          <w:szCs w:val="24"/>
          <w:u w:val="single"/>
        </w:rPr>
      </w:pPr>
      <w:r>
        <w:rPr>
          <w:rFonts w:ascii="Arial" w:eastAsia="Arial" w:hAnsi="Arial" w:cs="Arial"/>
          <w:b/>
          <w:sz w:val="24"/>
          <w:szCs w:val="24"/>
          <w:u w:val="single"/>
        </w:rPr>
        <w:t>Trabajo Práctico N° 48</w:t>
      </w:r>
    </w:p>
    <w:p w:rsidR="009B77F7" w:rsidRPr="00F403F9" w:rsidRDefault="009B77F7" w:rsidP="009B77F7">
      <w:pPr>
        <w:spacing w:after="120" w:line="310" w:lineRule="auto"/>
        <w:ind w:left="540"/>
        <w:rPr>
          <w:rFonts w:ascii="Arial" w:eastAsia="Arial" w:hAnsi="Arial" w:cs="Arial"/>
          <w:sz w:val="24"/>
          <w:szCs w:val="24"/>
        </w:rPr>
      </w:pPr>
      <w:r>
        <w:rPr>
          <w:rFonts w:ascii="Arial" w:eastAsia="Arial" w:hAnsi="Arial" w:cs="Arial"/>
          <w:b/>
          <w:sz w:val="27"/>
          <w:szCs w:val="27"/>
        </w:rPr>
        <w:t xml:space="preserve">TEMA: La lluvia ácida </w:t>
      </w:r>
    </w:p>
    <w:p w:rsidR="009B77F7" w:rsidRDefault="009B77F7" w:rsidP="009B77F7">
      <w:pPr>
        <w:pStyle w:val="Prrafodelista"/>
        <w:numPr>
          <w:ilvl w:val="0"/>
          <w:numId w:val="4"/>
        </w:numPr>
        <w:rPr>
          <w:rFonts w:ascii="Arial" w:eastAsia="Arial" w:hAnsi="Arial" w:cs="Arial"/>
          <w:sz w:val="24"/>
          <w:szCs w:val="24"/>
        </w:rPr>
      </w:pPr>
      <w:r>
        <w:rPr>
          <w:rFonts w:ascii="Arial" w:eastAsia="Arial" w:hAnsi="Arial" w:cs="Arial"/>
          <w:sz w:val="24"/>
          <w:szCs w:val="24"/>
        </w:rPr>
        <w:t>¿Qué es la lluvia ácida?</w:t>
      </w:r>
    </w:p>
    <w:p w:rsidR="009B77F7" w:rsidRDefault="009B77F7" w:rsidP="009B77F7">
      <w:pPr>
        <w:pStyle w:val="Prrafodelista"/>
        <w:numPr>
          <w:ilvl w:val="0"/>
          <w:numId w:val="4"/>
        </w:numPr>
        <w:rPr>
          <w:rFonts w:ascii="Arial" w:eastAsia="Arial" w:hAnsi="Arial" w:cs="Arial"/>
          <w:sz w:val="24"/>
          <w:szCs w:val="24"/>
        </w:rPr>
      </w:pPr>
      <w:r>
        <w:rPr>
          <w:rFonts w:ascii="Arial" w:eastAsia="Arial" w:hAnsi="Arial" w:cs="Arial"/>
          <w:sz w:val="24"/>
          <w:szCs w:val="24"/>
        </w:rPr>
        <w:t>¿Qué produce la lluvia ácida?</w:t>
      </w:r>
    </w:p>
    <w:p w:rsidR="009B77F7" w:rsidRDefault="009B77F7" w:rsidP="009B77F7">
      <w:pPr>
        <w:pStyle w:val="Prrafodelista"/>
        <w:numPr>
          <w:ilvl w:val="0"/>
          <w:numId w:val="4"/>
        </w:numPr>
        <w:rPr>
          <w:rFonts w:ascii="Arial" w:eastAsia="Arial" w:hAnsi="Arial" w:cs="Arial"/>
          <w:sz w:val="24"/>
          <w:szCs w:val="24"/>
        </w:rPr>
      </w:pPr>
      <w:r>
        <w:rPr>
          <w:rFonts w:ascii="Arial" w:eastAsia="Arial" w:hAnsi="Arial" w:cs="Arial"/>
          <w:sz w:val="24"/>
          <w:szCs w:val="24"/>
        </w:rPr>
        <w:t>Lea el siguiente fragmento y analice la información</w:t>
      </w:r>
    </w:p>
    <w:p w:rsidR="009B77F7" w:rsidRDefault="009B77F7" w:rsidP="009B77F7">
      <w:pPr>
        <w:pStyle w:val="Prrafodelista"/>
        <w:rPr>
          <w:rFonts w:ascii="Arial" w:eastAsia="Arial" w:hAnsi="Arial" w:cs="Arial"/>
          <w:sz w:val="24"/>
          <w:szCs w:val="24"/>
        </w:rPr>
      </w:pPr>
    </w:p>
    <w:p w:rsidR="009B77F7" w:rsidRDefault="009B77F7" w:rsidP="009B77F7">
      <w:pPr>
        <w:pStyle w:val="NormalWeb"/>
        <w:shd w:val="clear" w:color="auto" w:fill="FFFFFF"/>
        <w:rPr>
          <w:rFonts w:ascii="Verdana" w:hAnsi="Verdana"/>
          <w:color w:val="000000"/>
          <w:sz w:val="20"/>
          <w:szCs w:val="20"/>
        </w:rPr>
      </w:pPr>
      <w:r>
        <w:rPr>
          <w:rFonts w:ascii="Verdana" w:hAnsi="Verdana"/>
          <w:b/>
          <w:bCs/>
          <w:color w:val="000000"/>
          <w:sz w:val="20"/>
          <w:szCs w:val="20"/>
        </w:rPr>
        <w:t>Lluvia ácida, plagas y enfermedades.</w:t>
      </w:r>
      <w:r>
        <w:rPr>
          <w:rFonts w:ascii="Verdana" w:hAnsi="Verdana"/>
          <w:color w:val="000000"/>
          <w:sz w:val="20"/>
          <w:szCs w:val="20"/>
        </w:rPr>
        <w:t> Recientes estudios han demostrado que los contaminantes químicos interactúan para producir un sinergismo de destrucción. El ataque de insectos y de áfidos se ha tomado como una explicación alternativa, por los políticos industriales, ante la amplia propagación de la mortalidad de los árboles en los bosques. Ciertamente, en los últimos años se ha observado una aparición repentina de áfidos y de polillas en los árboles de los Montes Apalaches. Los áfidos succionan los productos fotosintéticos de sus hospederos y provocan un gran número de muertes en los árboles; un daño similar es causado por las orugas de las mariposas polillas o gitanas, que resulta en la defoliación de todas las laderas.</w:t>
      </w:r>
    </w:p>
    <w:p w:rsidR="009B77F7" w:rsidRDefault="009B77F7" w:rsidP="009B77F7">
      <w:pPr>
        <w:pStyle w:val="NormalWeb"/>
        <w:shd w:val="clear" w:color="auto" w:fill="FFFFFF"/>
        <w:rPr>
          <w:rFonts w:ascii="Verdana" w:hAnsi="Verdana"/>
          <w:color w:val="000000"/>
          <w:sz w:val="20"/>
          <w:szCs w:val="20"/>
        </w:rPr>
      </w:pPr>
      <w:r>
        <w:rPr>
          <w:rFonts w:ascii="Verdana" w:hAnsi="Verdana"/>
          <w:color w:val="000000"/>
          <w:sz w:val="20"/>
          <w:szCs w:val="20"/>
        </w:rPr>
        <w:t>Sin embargo, la declinación de los árboles no puede ser considerada solamente en términos de un incremento en la acción depredatoria, ya que el bosque debe su principal debilitamiento a la contaminación química del ambiente, y entre los contaminantes se encuentra la lluvia ácida, pues tiene un efecto que debilita y hace muy vulnerables a los árboles al ataque de plagas y enfermedades. La muerte de los árboles sigue un patrón que es consistente con áreas de altas concentraciones de ozono, deposición ácida significativa y la ausencia de un amortiguador químico natural. Si la salud del bosque está siendo reducida por la fricción química, los insectos pueden estar simplemente apresurando la muerte de un hospedero ya debilitado (Baltensweiler, 1985).</w:t>
      </w:r>
    </w:p>
    <w:p w:rsidR="009B77F7" w:rsidRPr="00E768BC" w:rsidRDefault="009B77F7" w:rsidP="009B77F7">
      <w:pPr>
        <w:pStyle w:val="Prrafodelista"/>
        <w:numPr>
          <w:ilvl w:val="0"/>
          <w:numId w:val="4"/>
        </w:numPr>
        <w:rPr>
          <w:rFonts w:ascii="Arial" w:eastAsia="Arial" w:hAnsi="Arial" w:cs="Arial"/>
          <w:sz w:val="24"/>
          <w:szCs w:val="24"/>
        </w:rPr>
      </w:pPr>
      <w:r>
        <w:rPr>
          <w:rFonts w:ascii="Arial" w:eastAsia="Arial" w:hAnsi="Arial" w:cs="Arial"/>
          <w:sz w:val="24"/>
          <w:szCs w:val="24"/>
        </w:rPr>
        <w:t>¿Qué solución darías al problema de la lluvia ácida?</w:t>
      </w:r>
    </w:p>
    <w:p w:rsidR="007014E7" w:rsidRDefault="007014E7" w:rsidP="009B77F7">
      <w:pPr>
        <w:spacing w:after="120" w:line="309" w:lineRule="auto"/>
        <w:ind w:left="540"/>
        <w:rPr>
          <w:rFonts w:ascii="Arial" w:eastAsia="Arial" w:hAnsi="Arial" w:cs="Arial"/>
          <w:b/>
          <w:sz w:val="24"/>
          <w:szCs w:val="24"/>
          <w:u w:val="single"/>
        </w:rPr>
      </w:pPr>
      <w:bookmarkStart w:id="0" w:name="_GoBack"/>
      <w:bookmarkEnd w:id="0"/>
    </w:p>
    <w:sectPr w:rsidR="007014E7">
      <w:headerReference w:type="default" r:id="rId9"/>
      <w:pgSz w:w="11906" w:h="16838"/>
      <w:pgMar w:top="791" w:right="719" w:bottom="1134" w:left="72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6B6" w:rsidRDefault="00F166B6">
      <w:pPr>
        <w:spacing w:after="0" w:line="240" w:lineRule="auto"/>
      </w:pPr>
      <w:r>
        <w:separator/>
      </w:r>
    </w:p>
  </w:endnote>
  <w:endnote w:type="continuationSeparator" w:id="0">
    <w:p w:rsidR="00F166B6" w:rsidRDefault="00F1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6B6" w:rsidRDefault="00F166B6">
      <w:pPr>
        <w:spacing w:after="0" w:line="240" w:lineRule="auto"/>
      </w:pPr>
      <w:r>
        <w:separator/>
      </w:r>
    </w:p>
  </w:footnote>
  <w:footnote w:type="continuationSeparator" w:id="0">
    <w:p w:rsidR="00F166B6" w:rsidRDefault="00F166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4E7" w:rsidRDefault="002D5E59">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-64874</wp:posOffset>
          </wp:positionH>
          <wp:positionV relativeFrom="paragraph">
            <wp:posOffset>-95249</wp:posOffset>
          </wp:positionV>
          <wp:extent cx="1112520" cy="1137285"/>
          <wp:effectExtent l="0" t="0" r="0" b="0"/>
          <wp:wrapNone/>
          <wp:docPr id="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2520" cy="1137285"/>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simplePos x="0" y="0"/>
              <wp:positionH relativeFrom="column">
                <wp:posOffset>1241108</wp:posOffset>
              </wp:positionH>
              <wp:positionV relativeFrom="paragraph">
                <wp:posOffset>1589</wp:posOffset>
              </wp:positionV>
              <wp:extent cx="1716405" cy="962025"/>
              <wp:effectExtent l="0" t="0" r="0" b="0"/>
              <wp:wrapSquare wrapText="bothSides" distT="45720" distB="45720" distL="114300" distR="114300"/>
              <wp:docPr id="218" name="218 Rectángulo"/>
              <wp:cNvGraphicFramePr/>
              <a:graphic xmlns:a="http://schemas.openxmlformats.org/drawingml/2006/main">
                <a:graphicData uri="http://schemas.microsoft.com/office/word/2010/wordprocessingShape">
                  <wps:wsp>
                    <wps:cNvSpPr/>
                    <wps:spPr>
                      <a:xfrm>
                        <a:off x="4492560" y="3303750"/>
                        <a:ext cx="1706880" cy="9525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7014E7" w:rsidRDefault="002D5E59">
                          <w:pPr>
                            <w:spacing w:after="0" w:line="240" w:lineRule="auto"/>
                            <w:textDirection w:val="btLr"/>
                          </w:pPr>
                          <w:r>
                            <w:rPr>
                              <w:rFonts w:ascii="Times New Roman" w:eastAsia="Times New Roman" w:hAnsi="Times New Roman" w:cs="Times New Roman"/>
                              <w:color w:val="000000"/>
                              <w:sz w:val="18"/>
                            </w:rPr>
                            <w:t>INSTITUTO JUAN PABLO II</w:t>
                          </w:r>
                        </w:p>
                        <w:p w:rsidR="007014E7" w:rsidRDefault="002D5E59">
                          <w:pPr>
                            <w:spacing w:after="0" w:line="240" w:lineRule="auto"/>
                            <w:textDirection w:val="btLr"/>
                          </w:pPr>
                          <w:r>
                            <w:rPr>
                              <w:rFonts w:ascii="Times New Roman" w:eastAsia="Times New Roman" w:hAnsi="Times New Roman" w:cs="Times New Roman"/>
                              <w:color w:val="000000"/>
                              <w:sz w:val="18"/>
                            </w:rPr>
                            <w:t>Av. Sáenz Peña 576</w:t>
                          </w:r>
                        </w:p>
                        <w:p w:rsidR="007014E7" w:rsidRDefault="002D5E59">
                          <w:pPr>
                            <w:spacing w:after="0" w:line="240" w:lineRule="auto"/>
                            <w:textDirection w:val="btLr"/>
                          </w:pPr>
                          <w:r>
                            <w:rPr>
                              <w:rFonts w:ascii="Times New Roman" w:eastAsia="Times New Roman" w:hAnsi="Times New Roman" w:cs="Times New Roman"/>
                              <w:color w:val="000000"/>
                              <w:sz w:val="18"/>
                            </w:rPr>
                            <w:t>TEL: 0381- 4205711</w:t>
                          </w:r>
                        </w:p>
                        <w:p w:rsidR="007014E7" w:rsidRDefault="002D5E59">
                          <w:pPr>
                            <w:spacing w:after="0" w:line="240" w:lineRule="auto"/>
                            <w:textDirection w:val="btLr"/>
                          </w:pPr>
                          <w:r>
                            <w:rPr>
                              <w:rFonts w:ascii="Times New Roman" w:eastAsia="Times New Roman" w:hAnsi="Times New Roman" w:cs="Times New Roman"/>
                              <w:color w:val="000000"/>
                              <w:sz w:val="18"/>
                              <w:u w:val="single"/>
                            </w:rPr>
                            <w:t>InstjuanpabloII@arnet.com.ar</w:t>
                          </w:r>
                        </w:p>
                        <w:p w:rsidR="007014E7" w:rsidRDefault="002D5E59">
                          <w:pPr>
                            <w:spacing w:after="0" w:line="240" w:lineRule="auto"/>
                            <w:textDirection w:val="btLr"/>
                          </w:pPr>
                          <w:r>
                            <w:rPr>
                              <w:rFonts w:ascii="Times New Roman" w:eastAsia="Times New Roman" w:hAnsi="Times New Roman" w:cs="Times New Roman"/>
                              <w:color w:val="000000"/>
                              <w:sz w:val="18"/>
                            </w:rPr>
                            <w:t>www.instjuanpabloii.com.ar</w:t>
                          </w:r>
                        </w:p>
                        <w:p w:rsidR="007014E7" w:rsidRDefault="002D5E59">
                          <w:pPr>
                            <w:spacing w:after="0" w:line="240" w:lineRule="auto"/>
                            <w:textDirection w:val="btLr"/>
                          </w:pPr>
                          <w:r>
                            <w:rPr>
                              <w:rFonts w:ascii="Times New Roman" w:eastAsia="Times New Roman" w:hAnsi="Times New Roman" w:cs="Times New Roman"/>
                              <w:color w:val="000000"/>
                              <w:sz w:val="18"/>
                              <w:u w:val="single"/>
                            </w:rPr>
                            <w:t>www.instjuanpabloII.edu.ar</w:t>
                          </w:r>
                        </w:p>
                        <w:p w:rsidR="007014E7" w:rsidRDefault="007014E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218 Rectángulo" o:spid="_x0000_s1026" style="position:absolute;margin-left:97.75pt;margin-top:.15pt;width:135.15pt;height:75.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" strokecolor="white [3201]">
              <v:stroke startarrowwidth="narrow" startarrowlength="short" endarrowwidth="narrow" endarrowlength="short"/>
              <v:textbox inset="2.53958mm,1.2694mm,2.53958mm,1.2694mm">
                <w:txbxContent>
                  <w:p w:rsidR="007014E7" w:rsidRDefault="002D5E59">
                    <w:pPr>
                      <w:spacing w:after="0" w:line="240" w:lineRule="auto"/>
                      <w:textDirection w:val="btLr"/>
                    </w:pPr>
                    <w:r>
                      <w:rPr>
                        <w:rFonts w:ascii="Times New Roman" w:eastAsia="Times New Roman" w:hAnsi="Times New Roman" w:cs="Times New Roman"/>
                        <w:color w:val="000000"/>
                        <w:sz w:val="18"/>
                      </w:rPr>
                      <w:t>INSTITUTO JUAN PABLO II</w:t>
                    </w:r>
                  </w:p>
                  <w:p w:rsidR="007014E7" w:rsidRDefault="002D5E59">
                    <w:pPr>
                      <w:spacing w:after="0" w:line="240" w:lineRule="auto"/>
                      <w:textDirection w:val="btLr"/>
                    </w:pPr>
                    <w:r>
                      <w:rPr>
                        <w:rFonts w:ascii="Times New Roman" w:eastAsia="Times New Roman" w:hAnsi="Times New Roman" w:cs="Times New Roman"/>
                        <w:color w:val="000000"/>
                        <w:sz w:val="18"/>
                      </w:rPr>
                      <w:t>Av. Sáenz Peña 576</w:t>
                    </w:r>
                  </w:p>
                  <w:p w:rsidR="007014E7" w:rsidRDefault="002D5E59">
                    <w:pPr>
                      <w:spacing w:after="0" w:line="240" w:lineRule="auto"/>
                      <w:textDirection w:val="btLr"/>
                    </w:pPr>
                    <w:r>
                      <w:rPr>
                        <w:rFonts w:ascii="Times New Roman" w:eastAsia="Times New Roman" w:hAnsi="Times New Roman" w:cs="Times New Roman"/>
                        <w:color w:val="000000"/>
                        <w:sz w:val="18"/>
                      </w:rPr>
                      <w:t>TEL: 0381- 4205711</w:t>
                    </w:r>
                  </w:p>
                  <w:p w:rsidR="007014E7" w:rsidRDefault="002D5E59">
                    <w:pPr>
                      <w:spacing w:after="0" w:line="240" w:lineRule="auto"/>
                      <w:textDirection w:val="btLr"/>
                    </w:pPr>
                    <w:r>
                      <w:rPr>
                        <w:rFonts w:ascii="Times New Roman" w:eastAsia="Times New Roman" w:hAnsi="Times New Roman" w:cs="Times New Roman"/>
                        <w:color w:val="000000"/>
                        <w:sz w:val="18"/>
                        <w:u w:val="single"/>
                      </w:rPr>
                      <w:t>InstjuanpabloII@arnet.com.ar</w:t>
                    </w:r>
                  </w:p>
                  <w:p w:rsidR="007014E7" w:rsidRDefault="002D5E59">
                    <w:pPr>
                      <w:spacing w:after="0" w:line="240" w:lineRule="auto"/>
                      <w:textDirection w:val="btLr"/>
                    </w:pPr>
                    <w:r>
                      <w:rPr>
                        <w:rFonts w:ascii="Times New Roman" w:eastAsia="Times New Roman" w:hAnsi="Times New Roman" w:cs="Times New Roman"/>
                        <w:color w:val="000000"/>
                        <w:sz w:val="18"/>
                      </w:rPr>
                      <w:t>www.instjuanpabloii.com.ar</w:t>
                    </w:r>
                  </w:p>
                  <w:p w:rsidR="007014E7" w:rsidRDefault="002D5E59">
                    <w:pPr>
                      <w:spacing w:after="0" w:line="240" w:lineRule="auto"/>
                      <w:textDirection w:val="btLr"/>
                    </w:pPr>
                    <w:r>
                      <w:rPr>
                        <w:rFonts w:ascii="Times New Roman" w:eastAsia="Times New Roman" w:hAnsi="Times New Roman" w:cs="Times New Roman"/>
                        <w:color w:val="000000"/>
                        <w:sz w:val="18"/>
                        <w:u w:val="single"/>
                      </w:rPr>
                      <w:t>www.instjuanpabloII.edu.ar</w:t>
                    </w:r>
                  </w:p>
                  <w:p w:rsidR="007014E7" w:rsidRDefault="007014E7">
                    <w:pPr>
                      <w:spacing w:line="258" w:lineRule="auto"/>
                      <w:textDirection w:val="btLr"/>
                    </w:pPr>
                  </w:p>
                </w:txbxContent>
              </v:textbox>
              <w10:wrap type="square"/>
            </v:rect>
          </w:pict>
        </mc:Fallback>
      </mc:AlternateContent>
    </w:r>
  </w:p>
  <w:p w:rsidR="007014E7" w:rsidRDefault="007014E7">
    <w:pPr>
      <w:pBdr>
        <w:top w:val="nil"/>
        <w:left w:val="nil"/>
        <w:bottom w:val="nil"/>
        <w:right w:val="nil"/>
        <w:between w:val="nil"/>
      </w:pBdr>
      <w:tabs>
        <w:tab w:val="center" w:pos="4252"/>
        <w:tab w:val="right" w:pos="8504"/>
      </w:tabs>
      <w:spacing w:after="0" w:line="240" w:lineRule="auto"/>
      <w:rPr>
        <w:color w:val="000000"/>
      </w:rPr>
    </w:pPr>
  </w:p>
  <w:p w:rsidR="007014E7" w:rsidRDefault="007014E7">
    <w:pPr>
      <w:pBdr>
        <w:top w:val="nil"/>
        <w:left w:val="nil"/>
        <w:bottom w:val="nil"/>
        <w:right w:val="nil"/>
        <w:between w:val="nil"/>
      </w:pBdr>
      <w:tabs>
        <w:tab w:val="center" w:pos="4252"/>
        <w:tab w:val="right" w:pos="8504"/>
      </w:tabs>
      <w:spacing w:after="0" w:line="240" w:lineRule="auto"/>
      <w:rPr>
        <w:color w:val="000000"/>
      </w:rPr>
    </w:pPr>
  </w:p>
  <w:p w:rsidR="007014E7" w:rsidRDefault="007014E7">
    <w:pPr>
      <w:pBdr>
        <w:top w:val="nil"/>
        <w:left w:val="nil"/>
        <w:bottom w:val="nil"/>
        <w:right w:val="nil"/>
        <w:between w:val="nil"/>
      </w:pBdr>
      <w:tabs>
        <w:tab w:val="center" w:pos="4252"/>
        <w:tab w:val="right" w:pos="8504"/>
      </w:tabs>
      <w:spacing w:after="0" w:line="240" w:lineRule="auto"/>
      <w:rPr>
        <w:color w:val="000000"/>
      </w:rPr>
    </w:pPr>
  </w:p>
  <w:p w:rsidR="007014E7" w:rsidRDefault="007014E7">
    <w:pPr>
      <w:pBdr>
        <w:top w:val="nil"/>
        <w:left w:val="nil"/>
        <w:bottom w:val="nil"/>
        <w:right w:val="nil"/>
        <w:between w:val="nil"/>
      </w:pBdr>
      <w:tabs>
        <w:tab w:val="center" w:pos="4252"/>
        <w:tab w:val="right" w:pos="8504"/>
      </w:tabs>
      <w:spacing w:after="0" w:line="240" w:lineRule="auto"/>
      <w:rPr>
        <w:color w:val="000000"/>
      </w:rPr>
    </w:pPr>
  </w:p>
  <w:p w:rsidR="007014E7" w:rsidRDefault="007014E7">
    <w:pPr>
      <w:pBdr>
        <w:top w:val="nil"/>
        <w:left w:val="nil"/>
        <w:bottom w:val="nil"/>
        <w:right w:val="nil"/>
        <w:between w:val="nil"/>
      </w:pBdr>
      <w:tabs>
        <w:tab w:val="center" w:pos="4252"/>
        <w:tab w:val="right" w:pos="8504"/>
      </w:tabs>
      <w:spacing w:after="0" w:line="240" w:lineRule="auto"/>
      <w:rPr>
        <w:color w:val="000000"/>
      </w:rPr>
    </w:pPr>
  </w:p>
  <w:p w:rsidR="007014E7" w:rsidRDefault="002D5E59">
    <w:pPr>
      <w:pBdr>
        <w:top w:val="nil"/>
        <w:left w:val="nil"/>
        <w:bottom w:val="nil"/>
        <w:right w:val="nil"/>
        <w:between w:val="nil"/>
      </w:pBdr>
      <w:tabs>
        <w:tab w:val="center" w:pos="4252"/>
        <w:tab w:val="right" w:pos="8504"/>
        <w:tab w:val="left" w:pos="1080"/>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24E2"/>
    <w:multiLevelType w:val="hybridMultilevel"/>
    <w:tmpl w:val="763086F6"/>
    <w:lvl w:ilvl="0" w:tplc="8E469E1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023127F"/>
    <w:multiLevelType w:val="hybridMultilevel"/>
    <w:tmpl w:val="D0829C3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729C264B"/>
    <w:multiLevelType w:val="hybridMultilevel"/>
    <w:tmpl w:val="E60273B6"/>
    <w:lvl w:ilvl="0" w:tplc="5F8878E2">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014E7"/>
    <w:rsid w:val="00070755"/>
    <w:rsid w:val="001E333B"/>
    <w:rsid w:val="00204507"/>
    <w:rsid w:val="002D5E59"/>
    <w:rsid w:val="00632C3D"/>
    <w:rsid w:val="007014E7"/>
    <w:rsid w:val="009B77F7"/>
    <w:rsid w:val="00B57AFF"/>
    <w:rsid w:val="00C91C60"/>
    <w:rsid w:val="00F166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200" w:after="0"/>
      <w:outlineLvl w:val="1"/>
    </w:pPr>
    <w:rPr>
      <w:b/>
      <w:color w:val="4472C4"/>
      <w:sz w:val="26"/>
      <w:szCs w:val="26"/>
    </w:rPr>
  </w:style>
  <w:style w:type="paragraph" w:styleId="Ttulo3">
    <w:name w:val="heading 3"/>
    <w:basedOn w:val="Normal"/>
    <w:next w:val="Normal"/>
    <w:pPr>
      <w:keepNext/>
      <w:keepLines/>
      <w:spacing w:before="200" w:after="0"/>
      <w:outlineLvl w:val="2"/>
    </w:pPr>
    <w:rPr>
      <w:b/>
      <w:color w:val="4472C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tuloCar">
    <w:name w:val="Subtítulo Car"/>
    <w:basedOn w:val="Fuentedeprrafopredeter"/>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uiPriority w:val="9"/>
    <w:rsid w:val="00E94482"/>
    <w:rPr>
      <w:rFonts w:asciiTheme="majorHAnsi" w:eastAsiaTheme="majorEastAsia" w:hAnsiTheme="majorHAnsi" w:cstheme="majorBidi"/>
      <w:b/>
      <w:bCs/>
      <w:color w:val="4472C4" w:themeColor="accent1"/>
    </w:rPr>
  </w:style>
  <w:style w:type="table" w:customStyle="1" w:styleId="TableGrid">
    <w:name w:val="TableGrid"/>
    <w:rsid w:val="00686DF4"/>
    <w:pPr>
      <w:spacing w:after="0" w:line="240" w:lineRule="auto"/>
    </w:pPr>
    <w:rPr>
      <w:rFonts w:eastAsiaTheme="minorEastAsia"/>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4B7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spacing w:after="200" w:line="276" w:lineRule="auto"/>
    </w:pPr>
    <w:rPr>
      <w:i/>
      <w:color w:val="4472C4"/>
      <w:sz w:val="24"/>
      <w:szCs w:val="24"/>
    </w:rPr>
  </w:style>
  <w:style w:type="paragraph" w:styleId="NormalWeb">
    <w:name w:val="Normal (Web)"/>
    <w:basedOn w:val="Normal"/>
    <w:uiPriority w:val="99"/>
    <w:semiHidden/>
    <w:unhideWhenUsed/>
    <w:rsid w:val="009B77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200" w:after="0"/>
      <w:outlineLvl w:val="1"/>
    </w:pPr>
    <w:rPr>
      <w:b/>
      <w:color w:val="4472C4"/>
      <w:sz w:val="26"/>
      <w:szCs w:val="26"/>
    </w:rPr>
  </w:style>
  <w:style w:type="paragraph" w:styleId="Ttulo3">
    <w:name w:val="heading 3"/>
    <w:basedOn w:val="Normal"/>
    <w:next w:val="Normal"/>
    <w:pPr>
      <w:keepNext/>
      <w:keepLines/>
      <w:spacing w:before="200" w:after="0"/>
      <w:outlineLvl w:val="2"/>
    </w:pPr>
    <w:rPr>
      <w:b/>
      <w:color w:val="4472C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tuloCar">
    <w:name w:val="Subtítulo Car"/>
    <w:basedOn w:val="Fuentedeprrafopredeter"/>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uiPriority w:val="9"/>
    <w:rsid w:val="00E94482"/>
    <w:rPr>
      <w:rFonts w:asciiTheme="majorHAnsi" w:eastAsiaTheme="majorEastAsia" w:hAnsiTheme="majorHAnsi" w:cstheme="majorBidi"/>
      <w:b/>
      <w:bCs/>
      <w:color w:val="4472C4" w:themeColor="accent1"/>
    </w:rPr>
  </w:style>
  <w:style w:type="table" w:customStyle="1" w:styleId="TableGrid">
    <w:name w:val="TableGrid"/>
    <w:rsid w:val="00686DF4"/>
    <w:pPr>
      <w:spacing w:after="0" w:line="240" w:lineRule="auto"/>
    </w:pPr>
    <w:rPr>
      <w:rFonts w:eastAsiaTheme="minorEastAsia"/>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4B7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spacing w:after="200" w:line="276" w:lineRule="auto"/>
    </w:pPr>
    <w:rPr>
      <w:i/>
      <w:color w:val="4472C4"/>
      <w:sz w:val="24"/>
      <w:szCs w:val="24"/>
    </w:rPr>
  </w:style>
  <w:style w:type="paragraph" w:styleId="NormalWeb">
    <w:name w:val="Normal (Web)"/>
    <w:basedOn w:val="Normal"/>
    <w:uiPriority w:val="99"/>
    <w:semiHidden/>
    <w:unhideWhenUsed/>
    <w:rsid w:val="009B77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79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iSiI+TEAeBqqxihwnaQtXvIM9Q==">CgMxLjA4AHIhMVlaN3ltNi0xbVZSVkhYbElwd0VyWkNscDg4YkVuSS15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1591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Windows 10 Pro 2025</cp:lastModifiedBy>
  <cp:revision>2</cp:revision>
  <dcterms:created xsi:type="dcterms:W3CDTF">2025-09-23T00:25:00Z</dcterms:created>
  <dcterms:modified xsi:type="dcterms:W3CDTF">2025-09-23T00:25:00Z</dcterms:modified>
</cp:coreProperties>
</file>