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926170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6B34F7" w:rsidRDefault="006B34F7" w:rsidP="006B34F7">
      <w:pPr>
        <w:spacing w:after="120" w:line="309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EL TIPO CELULAR EUCARIOTA</w:t>
      </w:r>
    </w:p>
    <w:p w:rsidR="006B34F7" w:rsidRDefault="006B34F7" w:rsidP="006B34F7">
      <w:pPr>
        <w:spacing w:after="120" w:line="309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88 A 90</w:t>
      </w:r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892795" w:rsidRPr="00926170" w:rsidRDefault="00892795" w:rsidP="00926170">
      <w:pPr>
        <w:pStyle w:val="Prrafodelista"/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2795" w:rsidRDefault="00926170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 w:rsidRPr="00926170">
        <w:rPr>
          <w:rFonts w:ascii="Arial" w:eastAsia="Arial" w:hAnsi="Arial" w:cs="Arial"/>
          <w:sz w:val="28"/>
          <w:szCs w:val="28"/>
        </w:rPr>
        <w:t xml:space="preserve"> ¿Qué </w:t>
      </w:r>
      <w:proofErr w:type="spellStart"/>
      <w:r w:rsidRPr="00926170">
        <w:rPr>
          <w:rFonts w:ascii="Arial" w:eastAsia="Arial" w:hAnsi="Arial" w:cs="Arial"/>
          <w:sz w:val="28"/>
          <w:szCs w:val="28"/>
        </w:rPr>
        <w:t>organelas</w:t>
      </w:r>
      <w:proofErr w:type="spellEnd"/>
      <w:r w:rsidRPr="00926170">
        <w:rPr>
          <w:rFonts w:ascii="Arial" w:eastAsia="Arial" w:hAnsi="Arial" w:cs="Arial"/>
          <w:sz w:val="28"/>
          <w:szCs w:val="28"/>
        </w:rPr>
        <w:t xml:space="preserve"> y estructuras se puede encon</w:t>
      </w:r>
      <w:r>
        <w:rPr>
          <w:rFonts w:ascii="Arial" w:eastAsia="Arial" w:hAnsi="Arial" w:cs="Arial"/>
          <w:sz w:val="28"/>
          <w:szCs w:val="28"/>
        </w:rPr>
        <w:t>trar en todas las</w:t>
      </w:r>
      <w:r w:rsidRPr="00926170">
        <w:rPr>
          <w:rFonts w:ascii="Arial" w:eastAsia="Arial" w:hAnsi="Arial" w:cs="Arial"/>
          <w:sz w:val="28"/>
          <w:szCs w:val="28"/>
        </w:rPr>
        <w:t xml:space="preserve"> células eucariotas? </w:t>
      </w:r>
      <w:r>
        <w:rPr>
          <w:rFonts w:ascii="Arial" w:eastAsia="Arial" w:hAnsi="Arial" w:cs="Arial"/>
          <w:sz w:val="28"/>
          <w:szCs w:val="28"/>
        </w:rPr>
        <w:t>¿Cuáles pueden encontrarse solo en células de algas y plantas?</w:t>
      </w:r>
    </w:p>
    <w:p w:rsidR="00926170" w:rsidRDefault="00926170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funciones están relacionadas con los cloroplastos y las mitocondrias?</w:t>
      </w:r>
    </w:p>
    <w:p w:rsidR="00926170" w:rsidRPr="00926170" w:rsidRDefault="00926170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Realiza la actividad de la </w:t>
      </w:r>
      <w:proofErr w:type="spellStart"/>
      <w:r>
        <w:rPr>
          <w:rFonts w:ascii="Arial" w:eastAsia="Arial" w:hAnsi="Arial" w:cs="Arial"/>
          <w:sz w:val="28"/>
          <w:szCs w:val="28"/>
        </w:rPr>
        <w:t>pagina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89, observando en el microscopio</w:t>
      </w:r>
      <w:bookmarkStart w:id="1" w:name="_GoBack"/>
      <w:bookmarkEnd w:id="1"/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10" w:rsidRDefault="00605D10">
      <w:pPr>
        <w:spacing w:after="0" w:line="240" w:lineRule="auto"/>
      </w:pPr>
      <w:r>
        <w:separator/>
      </w:r>
    </w:p>
  </w:endnote>
  <w:endnote w:type="continuationSeparator" w:id="0">
    <w:p w:rsidR="00605D10" w:rsidRDefault="0060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10" w:rsidRDefault="00605D10">
      <w:pPr>
        <w:spacing w:after="0" w:line="240" w:lineRule="auto"/>
      </w:pPr>
      <w:r>
        <w:separator/>
      </w:r>
    </w:p>
  </w:footnote>
  <w:footnote w:type="continuationSeparator" w:id="0">
    <w:p w:rsidR="00605D10" w:rsidRDefault="0060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648C3"/>
    <w:rsid w:val="00395D37"/>
    <w:rsid w:val="004B24EC"/>
    <w:rsid w:val="00605D10"/>
    <w:rsid w:val="006B34F7"/>
    <w:rsid w:val="00756144"/>
    <w:rsid w:val="00892795"/>
    <w:rsid w:val="00912A67"/>
    <w:rsid w:val="00926170"/>
    <w:rsid w:val="00BA765F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2025-10-07T17:20:00Z</dcterms:created>
  <dcterms:modified xsi:type="dcterms:W3CDTF">2025-10-07T17:20:00Z</dcterms:modified>
</cp:coreProperties>
</file>