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Pr="00A17E4E" w:rsidRDefault="007B77FE" w:rsidP="007B77FE">
      <w:pPr>
        <w:pStyle w:val="Encabezado"/>
        <w:rPr>
          <w:sz w:val="24"/>
          <w:szCs w:val="24"/>
        </w:rPr>
      </w:pPr>
      <w:r w:rsidRPr="00A17E4E">
        <w:rPr>
          <w:noProof/>
          <w:sz w:val="24"/>
          <w:szCs w:val="24"/>
          <w:lang w:eastAsia="es-AR"/>
        </w:rPr>
        <w:drawing>
          <wp:anchor distT="0" distB="0" distL="114300" distR="114300" simplePos="0" relativeHeight="251659264" behindDoc="0" locked="0" layoutInCell="1" allowOverlap="1" wp14:anchorId="0438B012" wp14:editId="0DC765E7">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17E4E">
        <w:rPr>
          <w:noProof/>
          <w:sz w:val="24"/>
          <w:szCs w:val="24"/>
          <w:lang w:eastAsia="es-AR"/>
        </w:rPr>
        <mc:AlternateContent>
          <mc:Choice Requires="wps">
            <w:drawing>
              <wp:anchor distT="45720" distB="45720" distL="114300" distR="114300" simplePos="0" relativeHeight="251660288" behindDoc="0" locked="0" layoutInCell="1" allowOverlap="1" wp14:anchorId="359D0DB5" wp14:editId="6523BAD5">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56028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56028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56028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56028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Pr="00A17E4E" w:rsidRDefault="007B77FE" w:rsidP="007B77FE">
      <w:pPr>
        <w:pStyle w:val="Encabezado"/>
        <w:rPr>
          <w:sz w:val="24"/>
          <w:szCs w:val="24"/>
        </w:rPr>
      </w:pPr>
    </w:p>
    <w:p w:rsidR="007B77FE" w:rsidRPr="00A17E4E" w:rsidRDefault="007B77FE" w:rsidP="007B77FE">
      <w:pPr>
        <w:pStyle w:val="Encabezado"/>
        <w:rPr>
          <w:sz w:val="24"/>
          <w:szCs w:val="24"/>
        </w:rPr>
      </w:pPr>
    </w:p>
    <w:p w:rsidR="007B77FE" w:rsidRPr="00A17E4E" w:rsidRDefault="007B77FE" w:rsidP="007B77FE">
      <w:pPr>
        <w:pStyle w:val="Encabezado"/>
        <w:rPr>
          <w:sz w:val="24"/>
          <w:szCs w:val="24"/>
        </w:rPr>
      </w:pPr>
    </w:p>
    <w:p w:rsidR="007B77FE" w:rsidRPr="00A17E4E" w:rsidRDefault="007B77FE">
      <w:pPr>
        <w:rPr>
          <w:sz w:val="24"/>
          <w:szCs w:val="24"/>
        </w:rPr>
      </w:pPr>
    </w:p>
    <w:p w:rsidR="007B77FE" w:rsidRPr="00A17E4E" w:rsidRDefault="007B77FE">
      <w:pPr>
        <w:rPr>
          <w:sz w:val="24"/>
          <w:szCs w:val="24"/>
        </w:rPr>
      </w:pPr>
    </w:p>
    <w:p w:rsidR="00AB599A" w:rsidRPr="00A17E4E" w:rsidRDefault="007C6E8B" w:rsidP="00DD6E44">
      <w:pPr>
        <w:spacing w:after="0" w:line="360" w:lineRule="auto"/>
        <w:rPr>
          <w:b/>
          <w:sz w:val="24"/>
          <w:szCs w:val="24"/>
        </w:rPr>
      </w:pPr>
      <w:r w:rsidRPr="00A17E4E">
        <w:rPr>
          <w:sz w:val="24"/>
          <w:szCs w:val="24"/>
        </w:rPr>
        <w:t xml:space="preserve">Materia: </w:t>
      </w:r>
      <w:r w:rsidRPr="00A17E4E">
        <w:rPr>
          <w:b/>
          <w:sz w:val="24"/>
          <w:szCs w:val="24"/>
        </w:rPr>
        <w:t>Lengua y literatura</w:t>
      </w:r>
    </w:p>
    <w:p w:rsidR="007C6E8B" w:rsidRPr="00A17E4E" w:rsidRDefault="007C6E8B" w:rsidP="00DD6E44">
      <w:pPr>
        <w:spacing w:after="0" w:line="360" w:lineRule="auto"/>
        <w:rPr>
          <w:b/>
          <w:sz w:val="24"/>
          <w:szCs w:val="24"/>
        </w:rPr>
      </w:pPr>
      <w:r w:rsidRPr="00A17E4E">
        <w:rPr>
          <w:sz w:val="24"/>
          <w:szCs w:val="24"/>
        </w:rPr>
        <w:t xml:space="preserve">Profesora: </w:t>
      </w:r>
      <w:r w:rsidRPr="00A17E4E">
        <w:rPr>
          <w:b/>
          <w:sz w:val="24"/>
          <w:szCs w:val="24"/>
        </w:rPr>
        <w:t xml:space="preserve">Verónica Isabel González </w:t>
      </w:r>
    </w:p>
    <w:p w:rsidR="007C6E8B" w:rsidRPr="00A17E4E" w:rsidRDefault="007C6E8B" w:rsidP="00DD6E44">
      <w:pPr>
        <w:spacing w:after="0" w:line="360" w:lineRule="auto"/>
        <w:rPr>
          <w:sz w:val="24"/>
          <w:szCs w:val="24"/>
        </w:rPr>
      </w:pPr>
      <w:r w:rsidRPr="00A17E4E">
        <w:rPr>
          <w:sz w:val="24"/>
          <w:szCs w:val="24"/>
        </w:rPr>
        <w:t xml:space="preserve">Curso: </w:t>
      </w:r>
      <w:r w:rsidR="00A17E4E" w:rsidRPr="00A17E4E">
        <w:rPr>
          <w:sz w:val="24"/>
          <w:szCs w:val="24"/>
        </w:rPr>
        <w:t>6</w:t>
      </w:r>
      <w:r w:rsidR="00A957C0" w:rsidRPr="00A17E4E">
        <w:rPr>
          <w:sz w:val="24"/>
          <w:szCs w:val="24"/>
        </w:rPr>
        <w:t>º año</w:t>
      </w:r>
      <w:r w:rsidR="00A55C7F" w:rsidRPr="00A17E4E">
        <w:rPr>
          <w:sz w:val="24"/>
          <w:szCs w:val="24"/>
        </w:rPr>
        <w:t xml:space="preserve"> A</w:t>
      </w:r>
    </w:p>
    <w:p w:rsidR="00A957C0" w:rsidRPr="00A17E4E" w:rsidRDefault="00560281" w:rsidP="00DD6E44">
      <w:pPr>
        <w:spacing w:after="0" w:line="360" w:lineRule="auto"/>
        <w:rPr>
          <w:sz w:val="24"/>
          <w:szCs w:val="24"/>
        </w:rPr>
      </w:pPr>
      <w:r>
        <w:rPr>
          <w:sz w:val="24"/>
          <w:szCs w:val="24"/>
        </w:rPr>
        <w:t>Fecha: 29</w:t>
      </w:r>
      <w:bookmarkStart w:id="0" w:name="_GoBack"/>
      <w:bookmarkEnd w:id="0"/>
      <w:r w:rsidR="00A17E4E" w:rsidRPr="00A17E4E">
        <w:rPr>
          <w:sz w:val="24"/>
          <w:szCs w:val="24"/>
        </w:rPr>
        <w:t>/08</w:t>
      </w:r>
      <w:r w:rsidR="00DA51D6" w:rsidRPr="00A17E4E">
        <w:rPr>
          <w:sz w:val="24"/>
          <w:szCs w:val="24"/>
        </w:rPr>
        <w:t>/2025</w:t>
      </w:r>
    </w:p>
    <w:p w:rsidR="00DD6E44" w:rsidRPr="00A17E4E" w:rsidRDefault="00DD6E44" w:rsidP="00DD6E44">
      <w:pPr>
        <w:spacing w:after="0" w:line="360" w:lineRule="auto"/>
        <w:rPr>
          <w:sz w:val="24"/>
          <w:szCs w:val="24"/>
        </w:rPr>
      </w:pPr>
      <w:r w:rsidRPr="00A17E4E">
        <w:rPr>
          <w:sz w:val="24"/>
          <w:szCs w:val="24"/>
        </w:rPr>
        <w:t>Bibliografía actual:</w:t>
      </w:r>
      <w:r w:rsidR="004D1E49" w:rsidRPr="00A17E4E">
        <w:rPr>
          <w:sz w:val="24"/>
          <w:szCs w:val="24"/>
        </w:rPr>
        <w:t xml:space="preserve"> cuad</w:t>
      </w:r>
      <w:r w:rsidR="00A17E4E" w:rsidRPr="00A17E4E">
        <w:rPr>
          <w:sz w:val="24"/>
          <w:szCs w:val="24"/>
        </w:rPr>
        <w:t>ernillo de lengua y literatura 6</w:t>
      </w:r>
      <w:r w:rsidR="004D1E49" w:rsidRPr="00A17E4E">
        <w:rPr>
          <w:sz w:val="24"/>
          <w:szCs w:val="24"/>
        </w:rPr>
        <w:t>º año</w:t>
      </w:r>
    </w:p>
    <w:p w:rsidR="00DD6E44" w:rsidRPr="00A17E4E" w:rsidRDefault="00DD6E44" w:rsidP="00DD6E44">
      <w:pPr>
        <w:spacing w:after="0" w:line="360" w:lineRule="auto"/>
        <w:rPr>
          <w:sz w:val="24"/>
          <w:szCs w:val="24"/>
        </w:rPr>
      </w:pPr>
      <w:r w:rsidRPr="00A17E4E">
        <w:rPr>
          <w:sz w:val="24"/>
          <w:szCs w:val="24"/>
        </w:rPr>
        <w:t xml:space="preserve">Bibliografía a utilizar en dos semanas: </w:t>
      </w:r>
      <w:r w:rsidR="00A55C7F" w:rsidRPr="00A17E4E">
        <w:rPr>
          <w:sz w:val="24"/>
          <w:szCs w:val="24"/>
        </w:rPr>
        <w:t>---</w:t>
      </w:r>
    </w:p>
    <w:p w:rsidR="005E4303" w:rsidRPr="00A17E4E" w:rsidRDefault="00A55C7F" w:rsidP="00DD6E44">
      <w:pPr>
        <w:spacing w:after="0" w:line="360" w:lineRule="auto"/>
        <w:rPr>
          <w:sz w:val="24"/>
          <w:szCs w:val="24"/>
        </w:rPr>
      </w:pPr>
      <w:r w:rsidRPr="00A17E4E">
        <w:rPr>
          <w:sz w:val="24"/>
          <w:szCs w:val="24"/>
        </w:rPr>
        <w:t>Pá</w:t>
      </w:r>
      <w:r w:rsidR="005E4303" w:rsidRPr="00A17E4E">
        <w:rPr>
          <w:sz w:val="24"/>
          <w:szCs w:val="24"/>
        </w:rPr>
        <w:t xml:space="preserve">ginas: </w:t>
      </w:r>
      <w:r w:rsidR="00A17E4E">
        <w:rPr>
          <w:sz w:val="24"/>
          <w:szCs w:val="24"/>
        </w:rPr>
        <w:t>79 a 83</w:t>
      </w:r>
    </w:p>
    <w:p w:rsidR="00DA0A32" w:rsidRPr="00A17E4E" w:rsidRDefault="005E4303" w:rsidP="00A17E4E">
      <w:pPr>
        <w:jc w:val="center"/>
        <w:rPr>
          <w:sz w:val="24"/>
          <w:szCs w:val="24"/>
        </w:rPr>
      </w:pPr>
      <w:r w:rsidRPr="00A17E4E">
        <w:rPr>
          <w:sz w:val="24"/>
          <w:szCs w:val="24"/>
        </w:rPr>
        <w:t xml:space="preserve">Trabajo práctico nº </w:t>
      </w:r>
      <w:r w:rsidR="00A17E4E" w:rsidRPr="00A17E4E">
        <w:rPr>
          <w:sz w:val="24"/>
          <w:szCs w:val="24"/>
        </w:rPr>
        <w:t>41</w:t>
      </w:r>
    </w:p>
    <w:p w:rsidR="002B4285" w:rsidRPr="00A17E4E" w:rsidRDefault="00A17E4E" w:rsidP="005E4303">
      <w:pPr>
        <w:jc w:val="center"/>
        <w:rPr>
          <w:color w:val="FF0000"/>
          <w:sz w:val="24"/>
          <w:szCs w:val="24"/>
          <w:u w:val="single"/>
        </w:rPr>
      </w:pPr>
      <w:r w:rsidRPr="00A17E4E">
        <w:rPr>
          <w:color w:val="FF0000"/>
          <w:sz w:val="24"/>
          <w:szCs w:val="24"/>
          <w:u w:val="single"/>
        </w:rPr>
        <w:t>Texto instrumental</w:t>
      </w:r>
    </w:p>
    <w:p w:rsidR="00A17E4E" w:rsidRPr="00A17E4E" w:rsidRDefault="00A17E4E" w:rsidP="00A17E4E">
      <w:pPr>
        <w:spacing w:after="0"/>
        <w:ind w:firstLine="709"/>
        <w:jc w:val="both"/>
        <w:rPr>
          <w:rFonts w:eastAsia="Calibri" w:cs="Times New Roman"/>
          <w:b/>
          <w:color w:val="365F91" w:themeColor="accent1" w:themeShade="BF"/>
          <w:sz w:val="24"/>
          <w:szCs w:val="24"/>
          <w:lang w:eastAsia="es-ES"/>
        </w:rPr>
      </w:pPr>
      <w:r w:rsidRPr="00A17E4E">
        <w:rPr>
          <w:rFonts w:eastAsia="Calibri" w:cs="Times New Roman"/>
          <w:b/>
          <w:color w:val="365F91" w:themeColor="accent1" w:themeShade="BF"/>
          <w:sz w:val="24"/>
          <w:szCs w:val="24"/>
          <w:lang w:eastAsia="es-ES"/>
        </w:rPr>
        <w:t>MODELO DE CURRÍCULUM VITAE CRONOLÓGICO</w:t>
      </w:r>
    </w:p>
    <w:p w:rsidR="00A17E4E" w:rsidRPr="00A17E4E" w:rsidRDefault="00A17E4E" w:rsidP="00A17E4E">
      <w:pPr>
        <w:spacing w:after="0"/>
        <w:ind w:firstLine="709"/>
        <w:jc w:val="both"/>
        <w:rPr>
          <w:rFonts w:eastAsia="Calibri" w:cs="Times New Roman"/>
          <w:b/>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INFORMACIÓN PERSONAL</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Laura González </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lgonzalez@gmail.com Teléfono: 15-xxxx-678</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Domicilio: San Martín 235 </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OBJETIVO LABORAL</w:t>
      </w:r>
      <w:r w:rsidRPr="00A17E4E">
        <w:rPr>
          <w:rFonts w:eastAsia="Calibri" w:cs="Times New Roman"/>
          <w:b/>
          <w:sz w:val="24"/>
          <w:szCs w:val="24"/>
          <w:lang w:val="es-ES_tradnl" w:eastAsia="es-ES"/>
        </w:rPr>
        <w:tab/>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Incorporarme a una empresa que me permita desarrollarme como secretaria y en la que pueda brindar los conocimientos obtenidos  en mi vida laboral.</w:t>
      </w:r>
    </w:p>
    <w:p w:rsidR="00A17E4E" w:rsidRPr="00A17E4E" w:rsidRDefault="00A17E4E" w:rsidP="00A17E4E">
      <w:pPr>
        <w:spacing w:after="0"/>
        <w:ind w:firstLine="709"/>
        <w:jc w:val="both"/>
        <w:rPr>
          <w:rFonts w:eastAsia="Calibri" w:cs="Times New Roman"/>
          <w:b/>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EXPERIENCIA LABORAL</w:t>
      </w:r>
      <w:r w:rsidRPr="00A17E4E">
        <w:rPr>
          <w:rFonts w:eastAsia="Calibri" w:cs="Times New Roman"/>
          <w:b/>
          <w:sz w:val="24"/>
          <w:szCs w:val="24"/>
          <w:lang w:val="es-ES_tradnl" w:eastAsia="es-ES"/>
        </w:rPr>
        <w:tab/>
      </w:r>
    </w:p>
    <w:p w:rsidR="00A17E4E" w:rsidRPr="00A17E4E" w:rsidRDefault="00A17E4E" w:rsidP="00A17E4E">
      <w:pPr>
        <w:spacing w:after="0"/>
        <w:ind w:firstLine="709"/>
        <w:jc w:val="both"/>
        <w:rPr>
          <w:rFonts w:eastAsia="Calibri" w:cs="Times New Roman"/>
          <w:b/>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Alcatel SA</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Puesto: Secretaria de Gerencia General</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Tareas realizadas:</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i/>
          <w:sz w:val="24"/>
          <w:szCs w:val="24"/>
          <w:lang w:val="es-ES_tradnl" w:eastAsia="es-ES"/>
        </w:rPr>
        <w:t>Gestión administrativa:</w:t>
      </w:r>
      <w:r w:rsidRPr="00A17E4E">
        <w:rPr>
          <w:rFonts w:eastAsia="Calibri" w:cs="Times New Roman"/>
          <w:sz w:val="24"/>
          <w:szCs w:val="24"/>
          <w:lang w:val="es-ES_tradnl" w:eastAsia="es-ES"/>
        </w:rPr>
        <w:t xml:space="preserve"> tramitación de documentación generada en la gerencia general. Confección de mails, informes y documentos en general. Armado de la agenda del gerente. Coordinación de cobranzas del mensajero motorizado. Coordinación de la </w:t>
      </w:r>
      <w:r w:rsidRPr="00A17E4E">
        <w:rPr>
          <w:rFonts w:eastAsia="Calibri" w:cs="Times New Roman"/>
          <w:sz w:val="24"/>
          <w:szCs w:val="24"/>
          <w:lang w:val="es-ES_tradnl" w:eastAsia="es-ES"/>
        </w:rPr>
        <w:lastRenderedPageBreak/>
        <w:t>entrega y distribución documentos a todas las áreas. Atención a proveedores. Control administrativo vía expedientes.</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i/>
          <w:sz w:val="24"/>
          <w:szCs w:val="24"/>
          <w:lang w:val="es-ES_tradnl" w:eastAsia="es-ES"/>
        </w:rPr>
        <w:t>Gestión operativa:</w:t>
      </w:r>
      <w:r w:rsidRPr="00A17E4E">
        <w:rPr>
          <w:rFonts w:eastAsia="Calibri" w:cs="Times New Roman"/>
          <w:sz w:val="24"/>
          <w:szCs w:val="24"/>
          <w:lang w:val="es-ES_tradnl" w:eastAsia="es-ES"/>
        </w:rPr>
        <w:t xml:space="preserve"> clasificación y distribución  de correspondencia y documentación recibida. Atención y derivación telefónica. Distribución de comunicaciones internas y documentos a las áreas. Coordinar con los jefes de departamento el uso de la sala de reuniones y los suministros.</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Periodo: febrero 2011 hasta la actualidad.</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proofErr w:type="spellStart"/>
      <w:r w:rsidRPr="00A17E4E">
        <w:rPr>
          <w:rFonts w:eastAsia="Calibri" w:cs="Times New Roman"/>
          <w:b/>
          <w:sz w:val="24"/>
          <w:szCs w:val="24"/>
          <w:lang w:val="es-ES_tradnl" w:eastAsia="es-ES"/>
        </w:rPr>
        <w:t>Sinje</w:t>
      </w:r>
      <w:proofErr w:type="spellEnd"/>
      <w:r w:rsidRPr="00A17E4E">
        <w:rPr>
          <w:rFonts w:eastAsia="Calibri" w:cs="Times New Roman"/>
          <w:b/>
          <w:sz w:val="24"/>
          <w:szCs w:val="24"/>
          <w:lang w:val="es-ES_tradnl" w:eastAsia="es-ES"/>
        </w:rPr>
        <w:t xml:space="preserve"> - </w:t>
      </w:r>
      <w:proofErr w:type="spellStart"/>
      <w:r w:rsidRPr="00A17E4E">
        <w:rPr>
          <w:rFonts w:eastAsia="Calibri" w:cs="Times New Roman"/>
          <w:b/>
          <w:sz w:val="24"/>
          <w:szCs w:val="24"/>
          <w:lang w:val="es-ES_tradnl" w:eastAsia="es-ES"/>
        </w:rPr>
        <w:t>Plac</w:t>
      </w:r>
      <w:proofErr w:type="spellEnd"/>
      <w:r w:rsidRPr="00A17E4E">
        <w:rPr>
          <w:rFonts w:eastAsia="Calibri" w:cs="Times New Roman"/>
          <w:b/>
          <w:sz w:val="24"/>
          <w:szCs w:val="24"/>
          <w:lang w:val="es-ES_tradnl" w:eastAsia="es-ES"/>
        </w:rPr>
        <w:t xml:space="preserve"> SA</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Puesto: Secretaria</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Tareas realizadas: Control de ausentismo. Gestión y archivo de documentación en legajos. Organización de entrevistas del dueño.  Atención de llamados telefónicos. Trámites bancarios y vencimientos. Gestión de pagos a proveedores. Atención a clientes. </w:t>
      </w:r>
      <w:proofErr w:type="spellStart"/>
      <w:r w:rsidRPr="00A17E4E">
        <w:rPr>
          <w:rFonts w:eastAsia="Calibri" w:cs="Times New Roman"/>
          <w:sz w:val="24"/>
          <w:szCs w:val="24"/>
          <w:lang w:val="es-ES_tradnl" w:eastAsia="es-ES"/>
        </w:rPr>
        <w:t>Mailing</w:t>
      </w:r>
      <w:proofErr w:type="spellEnd"/>
      <w:r w:rsidRPr="00A17E4E">
        <w:rPr>
          <w:rFonts w:eastAsia="Calibri" w:cs="Times New Roman"/>
          <w:sz w:val="24"/>
          <w:szCs w:val="24"/>
          <w:lang w:val="es-ES_tradnl" w:eastAsia="es-ES"/>
        </w:rPr>
        <w:t>.</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Periodo: marzo 2008 - diciembre  2010</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Consultorio Médico Sur</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Puesto: Recepcionista</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Tareas realizadas: Atención telefónica. Manejo de turnos.  Registro diario de llamadas efectuadas y recibidas. Recepción y envío de correspondencia. Trámites bancarios.</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Período: enero 2005 – diciembre 2007.</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EDUCACIÓN</w:t>
      </w:r>
      <w:r w:rsidRPr="00A17E4E">
        <w:rPr>
          <w:rFonts w:eastAsia="Calibri" w:cs="Times New Roman"/>
          <w:b/>
          <w:sz w:val="24"/>
          <w:szCs w:val="24"/>
          <w:lang w:val="es-ES_tradnl" w:eastAsia="es-ES"/>
        </w:rPr>
        <w:tab/>
      </w: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Escuela Normal Superior Gral. San Martín, Banfield.</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Título obtenido: perito mercantil.</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Período: 2000 a 2004.</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CURSOS</w:t>
      </w:r>
      <w:r w:rsidRPr="00A17E4E">
        <w:rPr>
          <w:rFonts w:eastAsia="Calibri" w:cs="Times New Roman"/>
          <w:b/>
          <w:sz w:val="24"/>
          <w:szCs w:val="24"/>
          <w:lang w:val="es-ES_tradnl" w:eastAsia="es-ES"/>
        </w:rPr>
        <w:tab/>
      </w: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Instituto Superior Mariano Moreno</w:t>
      </w:r>
    </w:p>
    <w:p w:rsidR="00A17E4E" w:rsidRPr="00A17E4E" w:rsidRDefault="00A17E4E" w:rsidP="00A17E4E">
      <w:pPr>
        <w:spacing w:after="0"/>
        <w:ind w:firstLine="709"/>
        <w:jc w:val="both"/>
        <w:rPr>
          <w:rFonts w:eastAsia="Calibri" w:cs="Times New Roman"/>
          <w:i/>
          <w:sz w:val="24"/>
          <w:szCs w:val="24"/>
          <w:lang w:val="es-ES_tradnl" w:eastAsia="es-ES"/>
        </w:rPr>
      </w:pPr>
      <w:r w:rsidRPr="00A17E4E">
        <w:rPr>
          <w:rFonts w:eastAsia="Calibri" w:cs="Times New Roman"/>
          <w:i/>
          <w:sz w:val="24"/>
          <w:szCs w:val="24"/>
          <w:lang w:val="es-ES_tradnl" w:eastAsia="es-ES"/>
        </w:rPr>
        <w:t xml:space="preserve">Curso: </w:t>
      </w:r>
      <w:proofErr w:type="spellStart"/>
      <w:r w:rsidRPr="00A17E4E">
        <w:rPr>
          <w:rFonts w:eastAsia="Calibri" w:cs="Times New Roman"/>
          <w:i/>
          <w:sz w:val="24"/>
          <w:szCs w:val="24"/>
          <w:lang w:val="es-ES_tradnl" w:eastAsia="es-ES"/>
        </w:rPr>
        <w:t>Excell</w:t>
      </w:r>
      <w:proofErr w:type="spellEnd"/>
      <w:r w:rsidRPr="00A17E4E">
        <w:rPr>
          <w:rFonts w:eastAsia="Calibri" w:cs="Times New Roman"/>
          <w:i/>
          <w:sz w:val="24"/>
          <w:szCs w:val="24"/>
          <w:lang w:val="es-ES_tradnl" w:eastAsia="es-ES"/>
        </w:rPr>
        <w:t xml:space="preserve"> niveles 1 y 2</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Período: marzo a diciembre 2010.</w:t>
      </w:r>
    </w:p>
    <w:p w:rsidR="00A17E4E" w:rsidRPr="00A17E4E" w:rsidRDefault="00A17E4E" w:rsidP="00A17E4E">
      <w:pPr>
        <w:spacing w:after="0"/>
        <w:ind w:firstLine="709"/>
        <w:jc w:val="both"/>
        <w:rPr>
          <w:rFonts w:eastAsia="Calibri" w:cs="Times New Roman"/>
          <w:i/>
          <w:sz w:val="24"/>
          <w:szCs w:val="24"/>
          <w:lang w:val="es-ES_tradnl" w:eastAsia="es-ES"/>
        </w:rPr>
      </w:pPr>
      <w:r w:rsidRPr="00A17E4E">
        <w:rPr>
          <w:rFonts w:eastAsia="Calibri" w:cs="Times New Roman"/>
          <w:i/>
          <w:sz w:val="24"/>
          <w:szCs w:val="24"/>
          <w:lang w:val="es-ES_tradnl" w:eastAsia="es-ES"/>
        </w:rPr>
        <w:t>Curso: Word niveles 1 y 2.</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Período: marzo a junio 2009.</w:t>
      </w:r>
    </w:p>
    <w:p w:rsidR="00A17E4E" w:rsidRPr="00A17E4E" w:rsidRDefault="00A17E4E" w:rsidP="00A17E4E">
      <w:pPr>
        <w:spacing w:after="0"/>
        <w:ind w:firstLine="709"/>
        <w:jc w:val="both"/>
        <w:rPr>
          <w:rFonts w:eastAsia="Calibri" w:cs="Times New Roman"/>
          <w:i/>
          <w:sz w:val="24"/>
          <w:szCs w:val="24"/>
          <w:lang w:val="es-ES_tradnl" w:eastAsia="es-ES"/>
        </w:rPr>
      </w:pPr>
      <w:r w:rsidRPr="00A17E4E">
        <w:rPr>
          <w:rFonts w:eastAsia="Calibri" w:cs="Times New Roman"/>
          <w:i/>
          <w:sz w:val="24"/>
          <w:szCs w:val="24"/>
          <w:lang w:val="es-ES_tradnl" w:eastAsia="es-ES"/>
        </w:rPr>
        <w:t>Curso: Manejo general de PC.</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Período: marzo a mayo 2008.</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Información complementaria</w:t>
      </w:r>
      <w:r w:rsidRPr="00A17E4E">
        <w:rPr>
          <w:rFonts w:eastAsia="Calibri" w:cs="Times New Roman"/>
          <w:b/>
          <w:sz w:val="24"/>
          <w:szCs w:val="24"/>
          <w:lang w:val="es-ES_tradnl" w:eastAsia="es-ES"/>
        </w:rPr>
        <w:tab/>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lastRenderedPageBreak/>
        <w:t>Remuneración pretendida: $XXXX</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Disponibilidad Horaria: de 8 a 18hs.</w:t>
      </w:r>
    </w:p>
    <w:p w:rsidR="00A17E4E" w:rsidRPr="00A17E4E" w:rsidRDefault="00A17E4E" w:rsidP="00A17E4E">
      <w:pPr>
        <w:spacing w:after="0"/>
        <w:ind w:firstLine="709"/>
        <w:jc w:val="both"/>
        <w:rPr>
          <w:rFonts w:eastAsia="Calibri" w:cs="Times New Roman"/>
          <w:b/>
          <w:sz w:val="24"/>
          <w:szCs w:val="24"/>
          <w:lang w:val="es-ES_tradnl" w:eastAsia="es-ES"/>
        </w:rPr>
      </w:pP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b/>
          <w:sz w:val="24"/>
          <w:szCs w:val="24"/>
          <w:lang w:val="es-ES_tradnl" w:eastAsia="es-ES"/>
        </w:rPr>
        <w:t>Referencias</w:t>
      </w:r>
      <w:r w:rsidRPr="00A17E4E">
        <w:rPr>
          <w:rFonts w:eastAsia="Calibri" w:cs="Times New Roman"/>
          <w:sz w:val="24"/>
          <w:szCs w:val="24"/>
          <w:lang w:val="es-ES_tradnl" w:eastAsia="es-ES"/>
        </w:rPr>
        <w:tab/>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Juan Pablo Gonzáles: Jefe de departamento Banco Provincia, tel. 15-xxx</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Adriana </w:t>
      </w:r>
      <w:proofErr w:type="spellStart"/>
      <w:r w:rsidRPr="00A17E4E">
        <w:rPr>
          <w:rFonts w:eastAsia="Calibri" w:cs="Times New Roman"/>
          <w:sz w:val="24"/>
          <w:szCs w:val="24"/>
          <w:lang w:val="es-ES_tradnl" w:eastAsia="es-ES"/>
        </w:rPr>
        <w:t>Martil</w:t>
      </w:r>
      <w:proofErr w:type="spellEnd"/>
      <w:r w:rsidRPr="00A17E4E">
        <w:rPr>
          <w:rFonts w:eastAsia="Calibri" w:cs="Times New Roman"/>
          <w:sz w:val="24"/>
          <w:szCs w:val="24"/>
          <w:lang w:val="es-ES_tradnl" w:eastAsia="es-ES"/>
        </w:rPr>
        <w:t>: dermatóloga, Consultorio Médico Sur, tel. 15 xxx</w:t>
      </w:r>
    </w:p>
    <w:p w:rsidR="00A17E4E" w:rsidRPr="00A17E4E" w:rsidRDefault="00A17E4E" w:rsidP="00A17E4E">
      <w:pPr>
        <w:spacing w:after="0"/>
        <w:jc w:val="both"/>
        <w:rPr>
          <w:rFonts w:eastAsia="Calibri" w:cs="Times New Roman"/>
          <w:sz w:val="24"/>
          <w:szCs w:val="24"/>
          <w:lang w:eastAsia="es-ES"/>
        </w:rPr>
      </w:pPr>
    </w:p>
    <w:p w:rsidR="00A17E4E" w:rsidRPr="00A17E4E" w:rsidRDefault="00A17E4E" w:rsidP="00A17E4E">
      <w:pPr>
        <w:spacing w:after="0"/>
        <w:ind w:firstLine="709"/>
        <w:jc w:val="both"/>
        <w:rPr>
          <w:rFonts w:eastAsia="Calibri" w:cs="Times New Roman"/>
          <w:b/>
          <w:bCs/>
          <w:sz w:val="24"/>
          <w:szCs w:val="24"/>
          <w:lang w:eastAsia="es-ES"/>
        </w:rPr>
      </w:pPr>
      <w:r w:rsidRPr="00A17E4E">
        <w:rPr>
          <w:rFonts w:eastAsia="Calibri" w:cs="Times New Roman"/>
          <w:b/>
          <w:bCs/>
          <w:sz w:val="24"/>
          <w:szCs w:val="24"/>
          <w:lang w:eastAsia="es-ES"/>
        </w:rPr>
        <w:t>2. currículum funcional</w:t>
      </w:r>
    </w:p>
    <w:p w:rsidR="00A17E4E" w:rsidRPr="00A17E4E" w:rsidRDefault="00A17E4E" w:rsidP="00A17E4E">
      <w:pPr>
        <w:spacing w:after="0"/>
        <w:ind w:firstLine="709"/>
        <w:jc w:val="both"/>
        <w:rPr>
          <w:rFonts w:eastAsia="Calibri" w:cs="Times New Roman"/>
          <w:sz w:val="24"/>
          <w:szCs w:val="24"/>
          <w:lang w:eastAsia="es-ES"/>
        </w:rPr>
      </w:pPr>
      <w:r w:rsidRPr="00A17E4E">
        <w:rPr>
          <w:rFonts w:eastAsia="Calibri" w:cs="Times New Roman"/>
          <w:sz w:val="24"/>
          <w:szCs w:val="24"/>
          <w:lang w:eastAsia="es-ES"/>
        </w:rPr>
        <w:t>Esta forma permite detallar los puestos de trabajo o las funciones más relevantes de la historia laboral, independientemente de los lugares y las fechas en los que se trabajó. Este modelo es muy útil para aquellas personas que tuvieron mucha rotación laboral o varios períodos sin ocupación.</w:t>
      </w:r>
    </w:p>
    <w:p w:rsidR="00A17E4E" w:rsidRPr="00A17E4E" w:rsidRDefault="00A17E4E" w:rsidP="00A17E4E">
      <w:pPr>
        <w:spacing w:after="0"/>
        <w:ind w:firstLine="709"/>
        <w:jc w:val="both"/>
        <w:rPr>
          <w:rFonts w:eastAsia="Calibri" w:cs="Times New Roman"/>
          <w:sz w:val="24"/>
          <w:szCs w:val="24"/>
          <w:lang w:eastAsia="es-ES"/>
        </w:rPr>
      </w:pPr>
      <w:r w:rsidRPr="00A17E4E">
        <w:rPr>
          <w:rFonts w:eastAsia="Calibri" w:cs="Times New Roman"/>
          <w:b/>
          <w:bCs/>
          <w:sz w:val="24"/>
          <w:szCs w:val="24"/>
          <w:lang w:eastAsia="es-ES"/>
        </w:rPr>
        <w:t>Detallar:</w:t>
      </w:r>
    </w:p>
    <w:p w:rsidR="00A17E4E" w:rsidRPr="00A17E4E" w:rsidRDefault="00A17E4E" w:rsidP="00A17E4E">
      <w:pPr>
        <w:numPr>
          <w:ilvl w:val="0"/>
          <w:numId w:val="45"/>
        </w:numPr>
        <w:spacing w:after="0"/>
        <w:jc w:val="both"/>
        <w:rPr>
          <w:rFonts w:eastAsia="Calibri" w:cs="Times New Roman"/>
          <w:sz w:val="24"/>
          <w:szCs w:val="24"/>
          <w:lang w:eastAsia="es-ES"/>
        </w:rPr>
      </w:pPr>
      <w:r w:rsidRPr="00A17E4E">
        <w:rPr>
          <w:rFonts w:eastAsia="Calibri" w:cs="Times New Roman"/>
          <w:sz w:val="24"/>
          <w:szCs w:val="24"/>
          <w:lang w:eastAsia="es-ES"/>
        </w:rPr>
        <w:t>Los puestos de trabajo o funciones más importantes.</w:t>
      </w:r>
    </w:p>
    <w:p w:rsidR="00A17E4E" w:rsidRPr="00A17E4E" w:rsidRDefault="00A17E4E" w:rsidP="00A17E4E">
      <w:pPr>
        <w:numPr>
          <w:ilvl w:val="0"/>
          <w:numId w:val="45"/>
        </w:numPr>
        <w:spacing w:after="0"/>
        <w:jc w:val="both"/>
        <w:rPr>
          <w:rFonts w:eastAsia="Calibri" w:cs="Times New Roman"/>
          <w:sz w:val="24"/>
          <w:szCs w:val="24"/>
          <w:lang w:eastAsia="es-ES"/>
        </w:rPr>
      </w:pPr>
      <w:r w:rsidRPr="00A17E4E">
        <w:rPr>
          <w:rFonts w:eastAsia="Calibri" w:cs="Times New Roman"/>
          <w:sz w:val="24"/>
          <w:szCs w:val="24"/>
          <w:lang w:eastAsia="es-ES"/>
        </w:rPr>
        <w:t>Los lugares donde te desempeñaste.</w:t>
      </w:r>
    </w:p>
    <w:p w:rsidR="00A17E4E" w:rsidRPr="00A17E4E" w:rsidRDefault="00A17E4E" w:rsidP="00A17E4E">
      <w:pPr>
        <w:spacing w:after="0"/>
        <w:ind w:firstLine="709"/>
        <w:jc w:val="both"/>
        <w:rPr>
          <w:rFonts w:eastAsia="Calibri" w:cs="Times New Roman"/>
          <w:sz w:val="24"/>
          <w:szCs w:val="24"/>
          <w:lang w:eastAsia="es-ES"/>
        </w:rPr>
      </w:pPr>
      <w:r w:rsidRPr="00A17E4E">
        <w:rPr>
          <w:rFonts w:eastAsia="Calibri" w:cs="Times New Roman"/>
          <w:b/>
          <w:bCs/>
          <w:sz w:val="24"/>
          <w:szCs w:val="24"/>
          <w:lang w:eastAsia="es-ES"/>
        </w:rPr>
        <w:t>Recomendaciones:</w:t>
      </w:r>
    </w:p>
    <w:p w:rsidR="00A17E4E" w:rsidRPr="00A17E4E" w:rsidRDefault="00A17E4E" w:rsidP="00A17E4E">
      <w:pPr>
        <w:numPr>
          <w:ilvl w:val="0"/>
          <w:numId w:val="46"/>
        </w:numPr>
        <w:spacing w:after="0"/>
        <w:jc w:val="both"/>
        <w:rPr>
          <w:rFonts w:eastAsia="Calibri" w:cs="Times New Roman"/>
          <w:sz w:val="24"/>
          <w:szCs w:val="24"/>
          <w:lang w:eastAsia="es-ES"/>
        </w:rPr>
      </w:pPr>
      <w:r w:rsidRPr="00A17E4E">
        <w:rPr>
          <w:rFonts w:eastAsia="Calibri" w:cs="Times New Roman"/>
          <w:sz w:val="24"/>
          <w:szCs w:val="24"/>
          <w:lang w:eastAsia="es-ES"/>
        </w:rPr>
        <w:t xml:space="preserve">Los nombres de los lugares donde trabajaste pueden ir antes o después de los puestos de trabajo. Definí la forma más conveniente para vos. </w:t>
      </w:r>
      <w:proofErr w:type="spellStart"/>
      <w:r w:rsidRPr="00A17E4E">
        <w:rPr>
          <w:rFonts w:eastAsia="Calibri" w:cs="Times New Roman"/>
          <w:sz w:val="24"/>
          <w:szCs w:val="24"/>
          <w:lang w:eastAsia="es-ES"/>
        </w:rPr>
        <w:t>Organizá</w:t>
      </w:r>
      <w:proofErr w:type="spellEnd"/>
      <w:r w:rsidRPr="00A17E4E">
        <w:rPr>
          <w:rFonts w:eastAsia="Calibri" w:cs="Times New Roman"/>
          <w:sz w:val="24"/>
          <w:szCs w:val="24"/>
          <w:lang w:eastAsia="es-ES"/>
        </w:rPr>
        <w:t xml:space="preserve"> la información laboral por relevancia y no por fecha.</w:t>
      </w:r>
    </w:p>
    <w:p w:rsidR="00A17E4E" w:rsidRPr="00A17E4E" w:rsidRDefault="00A17E4E" w:rsidP="00A17E4E">
      <w:pPr>
        <w:numPr>
          <w:ilvl w:val="0"/>
          <w:numId w:val="46"/>
        </w:numPr>
        <w:spacing w:after="0"/>
        <w:jc w:val="both"/>
        <w:rPr>
          <w:rFonts w:eastAsia="Calibri" w:cs="Times New Roman"/>
          <w:sz w:val="24"/>
          <w:szCs w:val="24"/>
          <w:lang w:eastAsia="es-ES"/>
        </w:rPr>
      </w:pPr>
      <w:r w:rsidRPr="00A17E4E">
        <w:rPr>
          <w:rFonts w:eastAsia="Calibri" w:cs="Times New Roman"/>
          <w:sz w:val="24"/>
          <w:szCs w:val="24"/>
          <w:lang w:eastAsia="es-ES"/>
        </w:rPr>
        <w:t xml:space="preserve">Si trabajaste en grandes empresas, </w:t>
      </w:r>
      <w:proofErr w:type="spellStart"/>
      <w:r w:rsidRPr="00A17E4E">
        <w:rPr>
          <w:rFonts w:eastAsia="Calibri" w:cs="Times New Roman"/>
          <w:sz w:val="24"/>
          <w:szCs w:val="24"/>
          <w:lang w:eastAsia="es-ES"/>
        </w:rPr>
        <w:t>destacalas</w:t>
      </w:r>
      <w:proofErr w:type="spellEnd"/>
      <w:r w:rsidRPr="00A17E4E">
        <w:rPr>
          <w:rFonts w:eastAsia="Calibri" w:cs="Times New Roman"/>
          <w:sz w:val="24"/>
          <w:szCs w:val="24"/>
          <w:lang w:eastAsia="es-ES"/>
        </w:rPr>
        <w:t xml:space="preserve"> ubicándolas antes que las funciones. De esta forma llamarás la atención sobre las empresas, aunque hayas tenido mucha rotación o hayas estado mucho tiempo sin empleo.</w:t>
      </w:r>
    </w:p>
    <w:p w:rsidR="00A17E4E" w:rsidRPr="00A17E4E" w:rsidRDefault="00A17E4E" w:rsidP="00A17E4E">
      <w:pPr>
        <w:numPr>
          <w:ilvl w:val="0"/>
          <w:numId w:val="46"/>
        </w:numPr>
        <w:spacing w:after="0"/>
        <w:jc w:val="both"/>
        <w:rPr>
          <w:rFonts w:eastAsia="Calibri" w:cs="Times New Roman"/>
          <w:sz w:val="24"/>
          <w:szCs w:val="24"/>
          <w:lang w:eastAsia="es-ES"/>
        </w:rPr>
      </w:pPr>
      <w:proofErr w:type="spellStart"/>
      <w:r w:rsidRPr="00A17E4E">
        <w:rPr>
          <w:rFonts w:eastAsia="Calibri" w:cs="Times New Roman"/>
          <w:sz w:val="24"/>
          <w:szCs w:val="24"/>
          <w:lang w:eastAsia="es-ES"/>
        </w:rPr>
        <w:t>Agrupá</w:t>
      </w:r>
      <w:proofErr w:type="spellEnd"/>
      <w:r w:rsidRPr="00A17E4E">
        <w:rPr>
          <w:rFonts w:eastAsia="Calibri" w:cs="Times New Roman"/>
          <w:sz w:val="24"/>
          <w:szCs w:val="24"/>
          <w:lang w:eastAsia="es-ES"/>
        </w:rPr>
        <w:t xml:space="preserve"> los puestos que consideres más relevantes o importantes, o aquellos en los que te sientas más seguro, o que sean los más buscados.</w:t>
      </w:r>
    </w:p>
    <w:p w:rsidR="00A17E4E" w:rsidRPr="00A17E4E" w:rsidRDefault="00A17E4E" w:rsidP="00A17E4E">
      <w:pPr>
        <w:numPr>
          <w:ilvl w:val="0"/>
          <w:numId w:val="46"/>
        </w:numPr>
        <w:spacing w:after="0"/>
        <w:jc w:val="both"/>
        <w:rPr>
          <w:rFonts w:eastAsia="Calibri" w:cs="Times New Roman"/>
          <w:sz w:val="24"/>
          <w:szCs w:val="24"/>
          <w:lang w:eastAsia="es-ES"/>
        </w:rPr>
      </w:pPr>
      <w:r w:rsidRPr="00A17E4E">
        <w:rPr>
          <w:rFonts w:eastAsia="Calibri" w:cs="Times New Roman"/>
          <w:sz w:val="24"/>
          <w:szCs w:val="24"/>
          <w:lang w:eastAsia="es-ES"/>
        </w:rPr>
        <w:t>Incluí actividades voluntarias, comunitarias, ad honorem, aunque no sean empleos registrados (Ej.: secretario de la cooperadora de un colegio, administrativa en ONG, maestranza en comedor comunitario, maestra de apoyo escolar en organización barrial).</w:t>
      </w:r>
    </w:p>
    <w:p w:rsidR="00A17E4E" w:rsidRPr="00A17E4E" w:rsidRDefault="00A17E4E" w:rsidP="00A17E4E">
      <w:pPr>
        <w:numPr>
          <w:ilvl w:val="0"/>
          <w:numId w:val="46"/>
        </w:numPr>
        <w:spacing w:after="0"/>
        <w:jc w:val="both"/>
        <w:rPr>
          <w:rFonts w:eastAsia="Calibri" w:cs="Times New Roman"/>
          <w:sz w:val="24"/>
          <w:szCs w:val="24"/>
          <w:lang w:eastAsia="es-ES"/>
        </w:rPr>
      </w:pPr>
      <w:proofErr w:type="spellStart"/>
      <w:r w:rsidRPr="00A17E4E">
        <w:rPr>
          <w:rFonts w:eastAsia="Calibri" w:cs="Times New Roman"/>
          <w:sz w:val="24"/>
          <w:szCs w:val="24"/>
          <w:lang w:eastAsia="es-ES"/>
        </w:rPr>
        <w:t>Tomá</w:t>
      </w:r>
      <w:proofErr w:type="spellEnd"/>
      <w:r w:rsidRPr="00A17E4E">
        <w:rPr>
          <w:rFonts w:eastAsia="Calibri" w:cs="Times New Roman"/>
          <w:sz w:val="24"/>
          <w:szCs w:val="24"/>
          <w:lang w:eastAsia="es-ES"/>
        </w:rPr>
        <w:t xml:space="preserve"> en cuenta también los conocimientos adquiridos en actividades no remuneradas o informales (</w:t>
      </w:r>
      <w:proofErr w:type="spellStart"/>
      <w:r w:rsidRPr="00A17E4E">
        <w:rPr>
          <w:rFonts w:eastAsia="Calibri" w:cs="Times New Roman"/>
          <w:sz w:val="24"/>
          <w:szCs w:val="24"/>
          <w:lang w:eastAsia="es-ES"/>
        </w:rPr>
        <w:t>ej</w:t>
      </w:r>
      <w:proofErr w:type="spellEnd"/>
      <w:r w:rsidRPr="00A17E4E">
        <w:rPr>
          <w:rFonts w:eastAsia="Calibri" w:cs="Times New Roman"/>
          <w:sz w:val="24"/>
          <w:szCs w:val="24"/>
          <w:lang w:eastAsia="es-ES"/>
        </w:rPr>
        <w:t>: -en el caso del secretario- la capacidad para el trabajo en equipo, la negociación, planificación, gestión del tiempo, tareas contables, etc.).</w:t>
      </w:r>
    </w:p>
    <w:p w:rsidR="00A17E4E" w:rsidRPr="00A17E4E" w:rsidRDefault="00A17E4E" w:rsidP="00A17E4E">
      <w:pPr>
        <w:spacing w:after="0"/>
        <w:ind w:firstLine="709"/>
        <w:jc w:val="both"/>
        <w:rPr>
          <w:rFonts w:eastAsia="Calibri" w:cs="Times New Roman"/>
          <w:sz w:val="24"/>
          <w:szCs w:val="24"/>
          <w:lang w:eastAsia="es-ES"/>
        </w:rPr>
      </w:pPr>
    </w:p>
    <w:p w:rsidR="00A17E4E" w:rsidRPr="00A17E4E" w:rsidRDefault="00A17E4E" w:rsidP="00A17E4E">
      <w:pPr>
        <w:spacing w:after="0"/>
        <w:ind w:firstLine="709"/>
        <w:jc w:val="both"/>
        <w:rPr>
          <w:rFonts w:eastAsia="Calibri" w:cs="Times New Roman"/>
          <w:b/>
          <w:sz w:val="24"/>
          <w:szCs w:val="24"/>
          <w:lang w:eastAsia="es-ES"/>
        </w:rPr>
      </w:pPr>
      <w:r w:rsidRPr="00A17E4E">
        <w:rPr>
          <w:rFonts w:eastAsia="Calibri" w:cs="Times New Roman"/>
          <w:b/>
          <w:sz w:val="24"/>
          <w:szCs w:val="24"/>
          <w:lang w:eastAsia="es-ES"/>
        </w:rPr>
        <w:t>MODELO DE CURRICULUM FUNCIONAL</w:t>
      </w:r>
    </w:p>
    <w:p w:rsidR="00A17E4E" w:rsidRPr="00A17E4E" w:rsidRDefault="00A17E4E" w:rsidP="00A17E4E">
      <w:pPr>
        <w:spacing w:after="0"/>
        <w:ind w:firstLine="709"/>
        <w:jc w:val="both"/>
        <w:rPr>
          <w:rFonts w:eastAsia="Calibri" w:cs="Times New Roman"/>
          <w:sz w:val="24"/>
          <w:szCs w:val="24"/>
          <w:lang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Curriculum Vitae</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 xml:space="preserve">Horacio </w:t>
      </w:r>
      <w:proofErr w:type="spellStart"/>
      <w:r w:rsidRPr="00A17E4E">
        <w:rPr>
          <w:rFonts w:eastAsia="Calibri" w:cs="Times New Roman"/>
          <w:b/>
          <w:sz w:val="24"/>
          <w:szCs w:val="24"/>
          <w:lang w:val="es-ES_tradnl" w:eastAsia="es-ES"/>
        </w:rPr>
        <w:t>Galíndez</w:t>
      </w:r>
      <w:proofErr w:type="spellEnd"/>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lastRenderedPageBreak/>
        <w:t xml:space="preserve">Calle Vicuña Mackenna Casa Nº 21 </w:t>
      </w:r>
    </w:p>
    <w:p w:rsidR="00A17E4E" w:rsidRPr="00A17E4E" w:rsidRDefault="00A17E4E" w:rsidP="00A17E4E">
      <w:pPr>
        <w:spacing w:after="0"/>
        <w:ind w:firstLine="709"/>
        <w:jc w:val="both"/>
        <w:rPr>
          <w:rFonts w:eastAsia="Calibri" w:cs="Times New Roman"/>
          <w:sz w:val="24"/>
          <w:szCs w:val="24"/>
          <w:lang w:val="es-ES_tradnl" w:eastAsia="es-ES"/>
        </w:rPr>
      </w:pPr>
      <w:proofErr w:type="gramStart"/>
      <w:r w:rsidRPr="00A17E4E">
        <w:rPr>
          <w:rFonts w:eastAsia="Calibri" w:cs="Times New Roman"/>
          <w:sz w:val="24"/>
          <w:szCs w:val="24"/>
          <w:lang w:val="es-ES_tradnl" w:eastAsia="es-ES"/>
        </w:rPr>
        <w:t>Barrio</w:t>
      </w:r>
      <w:proofErr w:type="gramEnd"/>
      <w:r w:rsidRPr="00A17E4E">
        <w:rPr>
          <w:rFonts w:eastAsia="Calibri" w:cs="Times New Roman"/>
          <w:sz w:val="24"/>
          <w:szCs w:val="24"/>
          <w:lang w:val="es-ES_tradnl" w:eastAsia="es-ES"/>
        </w:rPr>
        <w:t xml:space="preserve"> El Casino, Neuquén. </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Datos personales</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Tel: 6546822 </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Email: horgalindez@gmail.com</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Fecha de nacimiento: 18 de julio de 1972.</w:t>
      </w:r>
      <w:r w:rsidRPr="00A17E4E">
        <w:rPr>
          <w:rFonts w:eastAsia="Calibri" w:cs="Times New Roman"/>
          <w:sz w:val="24"/>
          <w:szCs w:val="24"/>
          <w:lang w:val="es-ES_tradnl" w:eastAsia="es-ES"/>
        </w:rPr>
        <w:tab/>
      </w:r>
    </w:p>
    <w:p w:rsidR="00A17E4E" w:rsidRPr="00A17E4E" w:rsidRDefault="00A17E4E" w:rsidP="00A17E4E">
      <w:pPr>
        <w:spacing w:after="0"/>
        <w:ind w:firstLine="709"/>
        <w:jc w:val="both"/>
        <w:rPr>
          <w:rFonts w:eastAsia="Calibri" w:cs="Times New Roman"/>
          <w:b/>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Empresas</w:t>
      </w:r>
    </w:p>
    <w:p w:rsidR="00A17E4E" w:rsidRPr="00A17E4E" w:rsidRDefault="00A17E4E" w:rsidP="00A17E4E">
      <w:pPr>
        <w:numPr>
          <w:ilvl w:val="0"/>
          <w:numId w:val="47"/>
        </w:numPr>
        <w:spacing w:after="0"/>
        <w:jc w:val="both"/>
        <w:rPr>
          <w:rFonts w:eastAsia="Calibri" w:cs="Times New Roman"/>
          <w:sz w:val="24"/>
          <w:szCs w:val="24"/>
          <w:lang w:val="es-ES_tradnl" w:eastAsia="es-ES"/>
        </w:rPr>
      </w:pPr>
      <w:proofErr w:type="spellStart"/>
      <w:r w:rsidRPr="00A17E4E">
        <w:rPr>
          <w:rFonts w:eastAsia="Calibri" w:cs="Times New Roman"/>
          <w:sz w:val="24"/>
          <w:szCs w:val="24"/>
          <w:lang w:val="es-ES_tradnl" w:eastAsia="es-ES"/>
        </w:rPr>
        <w:t>Kesen</w:t>
      </w:r>
      <w:proofErr w:type="spellEnd"/>
      <w:r w:rsidRPr="00A17E4E">
        <w:rPr>
          <w:rFonts w:eastAsia="Calibri" w:cs="Times New Roman"/>
          <w:sz w:val="24"/>
          <w:szCs w:val="24"/>
          <w:lang w:val="es-ES_tradnl" w:eastAsia="es-ES"/>
        </w:rPr>
        <w:t xml:space="preserve"> (Las Heras – Santa Cruz)</w:t>
      </w:r>
    </w:p>
    <w:p w:rsidR="00A17E4E" w:rsidRPr="00A17E4E" w:rsidRDefault="00A17E4E" w:rsidP="00A17E4E">
      <w:pPr>
        <w:numPr>
          <w:ilvl w:val="0"/>
          <w:numId w:val="47"/>
        </w:numPr>
        <w:spacing w:after="0"/>
        <w:jc w:val="both"/>
        <w:rPr>
          <w:rFonts w:eastAsia="Calibri" w:cs="Times New Roman"/>
          <w:sz w:val="24"/>
          <w:szCs w:val="24"/>
          <w:lang w:val="es-ES_tradnl" w:eastAsia="es-ES"/>
        </w:rPr>
      </w:pPr>
      <w:proofErr w:type="spellStart"/>
      <w:r w:rsidRPr="00A17E4E">
        <w:rPr>
          <w:rFonts w:eastAsia="Calibri" w:cs="Times New Roman"/>
          <w:sz w:val="24"/>
          <w:szCs w:val="24"/>
          <w:lang w:val="es-ES_tradnl" w:eastAsia="es-ES"/>
        </w:rPr>
        <w:t>Luar</w:t>
      </w:r>
      <w:proofErr w:type="spellEnd"/>
      <w:r w:rsidRPr="00A17E4E">
        <w:rPr>
          <w:rFonts w:eastAsia="Calibri" w:cs="Times New Roman"/>
          <w:sz w:val="24"/>
          <w:szCs w:val="24"/>
          <w:lang w:val="es-ES_tradnl" w:eastAsia="es-ES"/>
        </w:rPr>
        <w:t xml:space="preserve"> SRL (Las Heras – Santa Cruz)</w:t>
      </w:r>
    </w:p>
    <w:p w:rsidR="00A17E4E" w:rsidRPr="00A17E4E" w:rsidRDefault="00A17E4E" w:rsidP="00A17E4E">
      <w:pPr>
        <w:numPr>
          <w:ilvl w:val="0"/>
          <w:numId w:val="47"/>
        </w:numPr>
        <w:spacing w:after="0"/>
        <w:jc w:val="both"/>
        <w:rPr>
          <w:rFonts w:eastAsia="Calibri" w:cs="Times New Roman"/>
          <w:sz w:val="24"/>
          <w:szCs w:val="24"/>
          <w:lang w:val="es-ES_tradnl" w:eastAsia="es-ES"/>
        </w:rPr>
      </w:pPr>
      <w:r w:rsidRPr="00A17E4E">
        <w:rPr>
          <w:rFonts w:eastAsia="Calibri" w:cs="Times New Roman"/>
          <w:sz w:val="24"/>
          <w:szCs w:val="24"/>
          <w:lang w:val="es-ES_tradnl" w:eastAsia="es-ES"/>
        </w:rPr>
        <w:t>Taller Textil La Senda (</w:t>
      </w:r>
      <w:proofErr w:type="spellStart"/>
      <w:r w:rsidRPr="00A17E4E">
        <w:rPr>
          <w:rFonts w:eastAsia="Calibri" w:cs="Times New Roman"/>
          <w:sz w:val="24"/>
          <w:szCs w:val="24"/>
          <w:lang w:val="es-ES_tradnl" w:eastAsia="es-ES"/>
        </w:rPr>
        <w:t>Daireaux</w:t>
      </w:r>
      <w:proofErr w:type="spellEnd"/>
      <w:r w:rsidRPr="00A17E4E">
        <w:rPr>
          <w:rFonts w:eastAsia="Calibri" w:cs="Times New Roman"/>
          <w:sz w:val="24"/>
          <w:szCs w:val="24"/>
          <w:lang w:val="es-ES_tradnl" w:eastAsia="es-ES"/>
        </w:rPr>
        <w:t xml:space="preserve"> – Neuquén)</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Puestos de trabajo</w:t>
      </w:r>
    </w:p>
    <w:p w:rsidR="00A17E4E" w:rsidRPr="00A17E4E" w:rsidRDefault="00A17E4E" w:rsidP="00A17E4E">
      <w:pPr>
        <w:numPr>
          <w:ilvl w:val="0"/>
          <w:numId w:val="48"/>
        </w:numPr>
        <w:spacing w:after="0"/>
        <w:jc w:val="both"/>
        <w:rPr>
          <w:rFonts w:eastAsia="Calibri" w:cs="Times New Roman"/>
          <w:sz w:val="24"/>
          <w:szCs w:val="24"/>
          <w:lang w:val="es-ES_tradnl" w:eastAsia="es-ES"/>
        </w:rPr>
      </w:pPr>
      <w:r w:rsidRPr="00A17E4E">
        <w:rPr>
          <w:rFonts w:eastAsia="Calibri" w:cs="Times New Roman"/>
          <w:sz w:val="24"/>
          <w:szCs w:val="24"/>
          <w:lang w:val="es-ES_tradnl" w:eastAsia="es-ES"/>
        </w:rPr>
        <w:t>Operario textil</w:t>
      </w:r>
    </w:p>
    <w:p w:rsidR="00A17E4E" w:rsidRPr="00A17E4E" w:rsidRDefault="00A17E4E" w:rsidP="00A17E4E">
      <w:pPr>
        <w:numPr>
          <w:ilvl w:val="0"/>
          <w:numId w:val="48"/>
        </w:numPr>
        <w:spacing w:after="0"/>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Ayudante de mecánico de máquinas textiles </w:t>
      </w:r>
    </w:p>
    <w:p w:rsidR="00A17E4E" w:rsidRPr="00A17E4E" w:rsidRDefault="00A17E4E" w:rsidP="00A17E4E">
      <w:pPr>
        <w:numPr>
          <w:ilvl w:val="0"/>
          <w:numId w:val="48"/>
        </w:numPr>
        <w:spacing w:after="0"/>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Instalador de cableado eléctrico </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Disponibilidad</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 xml:space="preserve">Sin inconvenientes para horarios rotativos. </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Poseo vehículo para desplazarme a otras localidades.</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Licencia de conducir profesional.</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Remuneración: a convenir.</w:t>
      </w:r>
    </w:p>
    <w:p w:rsidR="00A17E4E" w:rsidRPr="00A17E4E" w:rsidRDefault="00A17E4E" w:rsidP="00A17E4E">
      <w:pPr>
        <w:spacing w:after="0"/>
        <w:ind w:firstLine="709"/>
        <w:jc w:val="both"/>
        <w:rPr>
          <w:rFonts w:eastAsia="Calibri" w:cs="Times New Roman"/>
          <w:sz w:val="24"/>
          <w:szCs w:val="24"/>
          <w:lang w:val="es-ES_tradnl" w:eastAsia="es-ES"/>
        </w:rPr>
      </w:pPr>
    </w:p>
    <w:p w:rsidR="00A17E4E" w:rsidRPr="00A17E4E" w:rsidRDefault="00A17E4E" w:rsidP="00A17E4E">
      <w:pPr>
        <w:spacing w:after="0"/>
        <w:ind w:firstLine="709"/>
        <w:jc w:val="both"/>
        <w:rPr>
          <w:rFonts w:eastAsia="Calibri" w:cs="Times New Roman"/>
          <w:b/>
          <w:sz w:val="24"/>
          <w:szCs w:val="24"/>
          <w:lang w:val="es-ES_tradnl" w:eastAsia="es-ES"/>
        </w:rPr>
      </w:pPr>
      <w:r w:rsidRPr="00A17E4E">
        <w:rPr>
          <w:rFonts w:eastAsia="Calibri" w:cs="Times New Roman"/>
          <w:b/>
          <w:sz w:val="24"/>
          <w:szCs w:val="24"/>
          <w:lang w:val="es-ES_tradnl" w:eastAsia="es-ES"/>
        </w:rPr>
        <w:t>Referencias</w:t>
      </w:r>
    </w:p>
    <w:p w:rsidR="00A17E4E" w:rsidRPr="00A17E4E" w:rsidRDefault="00A17E4E" w:rsidP="00A17E4E">
      <w:pPr>
        <w:spacing w:after="0"/>
        <w:ind w:firstLine="709"/>
        <w:jc w:val="both"/>
        <w:rPr>
          <w:rFonts w:eastAsia="Calibri" w:cs="Times New Roman"/>
          <w:sz w:val="24"/>
          <w:szCs w:val="24"/>
          <w:lang w:val="es-ES_tradnl" w:eastAsia="es-ES"/>
        </w:rPr>
      </w:pPr>
      <w:r w:rsidRPr="00A17E4E">
        <w:rPr>
          <w:rFonts w:eastAsia="Calibri" w:cs="Times New Roman"/>
          <w:sz w:val="24"/>
          <w:szCs w:val="24"/>
          <w:lang w:val="es-ES_tradnl" w:eastAsia="es-ES"/>
        </w:rPr>
        <w:t>Sr. Carlos Juárez,  presidente de la Cooperativa Santa Cruz de Electricidad, Cel.: 15-XXXX-XXXX.</w:t>
      </w:r>
    </w:p>
    <w:p w:rsidR="00A17E4E" w:rsidRPr="00A17E4E" w:rsidRDefault="00A17E4E" w:rsidP="00A17E4E">
      <w:pPr>
        <w:spacing w:after="0"/>
        <w:ind w:firstLine="709"/>
        <w:jc w:val="both"/>
        <w:rPr>
          <w:rFonts w:eastAsia="Calibri" w:cs="Times New Roman"/>
          <w:sz w:val="24"/>
          <w:szCs w:val="24"/>
          <w:lang w:eastAsia="es-ES"/>
        </w:rPr>
      </w:pPr>
    </w:p>
    <w:p w:rsidR="00A17E4E" w:rsidRPr="00A17E4E" w:rsidRDefault="00A17E4E" w:rsidP="00A17E4E">
      <w:pPr>
        <w:spacing w:after="0"/>
        <w:ind w:firstLine="709"/>
        <w:jc w:val="both"/>
        <w:rPr>
          <w:rFonts w:eastAsia="Calibri" w:cs="Times New Roman"/>
          <w:sz w:val="24"/>
          <w:szCs w:val="24"/>
          <w:lang w:eastAsia="es-ES"/>
        </w:rPr>
      </w:pPr>
    </w:p>
    <w:p w:rsidR="00A17E4E" w:rsidRPr="00A17E4E" w:rsidRDefault="00A17E4E" w:rsidP="00A17E4E">
      <w:pPr>
        <w:spacing w:after="0"/>
        <w:ind w:firstLine="709"/>
        <w:jc w:val="both"/>
        <w:rPr>
          <w:rFonts w:eastAsia="Calibri" w:cs="Times New Roman"/>
          <w:b/>
          <w:bCs/>
          <w:sz w:val="24"/>
          <w:szCs w:val="24"/>
          <w:lang w:eastAsia="es-ES"/>
        </w:rPr>
      </w:pPr>
      <w:r w:rsidRPr="00A17E4E">
        <w:rPr>
          <w:rFonts w:eastAsia="Calibri" w:cs="Times New Roman"/>
          <w:b/>
          <w:bCs/>
          <w:sz w:val="24"/>
          <w:szCs w:val="24"/>
          <w:lang w:eastAsia="es-ES"/>
        </w:rPr>
        <w:t>Antes de enviar el Currículum vitae</w:t>
      </w:r>
    </w:p>
    <w:p w:rsidR="00A17E4E" w:rsidRPr="00A17E4E" w:rsidRDefault="00A17E4E" w:rsidP="00A17E4E">
      <w:pPr>
        <w:spacing w:after="0"/>
        <w:ind w:firstLine="709"/>
        <w:jc w:val="both"/>
        <w:rPr>
          <w:rFonts w:eastAsia="Calibri" w:cs="Times New Roman"/>
          <w:sz w:val="24"/>
          <w:szCs w:val="24"/>
          <w:lang w:eastAsia="es-ES"/>
        </w:rPr>
      </w:pPr>
      <w:r w:rsidRPr="00A17E4E">
        <w:rPr>
          <w:rFonts w:eastAsia="Calibri" w:cs="Times New Roman"/>
          <w:sz w:val="24"/>
          <w:szCs w:val="24"/>
          <w:lang w:eastAsia="es-ES"/>
        </w:rPr>
        <w:t>Es conveniente tomarse un tiempo para revisar el Currículum vitae antes de entregarlo. Muchas veces esto nos evitará algunos errores. Estas preguntas te ayudarán. El Currículum vitae:</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¿Cumple con el objetivo de representar mi perfil e historia laboral?</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¿Es adecuado a quien lo leerá?</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¿Olvidé algún detalle?</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¿Hay repeticiones innecesarias?</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lastRenderedPageBreak/>
        <w:t>¿Hay partes ambiguas o confusas?</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¿Es claro y agradable de leer?</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¿Hay contradicciones? Fechas, tareas, lugares, etcétera.</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¿Están debidamente justificadas mis pretensiones? ¿Y mi actual postulación?</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¿Podría eliminar algo, hay algo que sobre? ¿Algo muy repetitivo?</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¿Está bien distribuido en el papel? ¿La letra es fácil de leer por su tipo y tamaño?</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¿La di a leer a alguna persona de mi confianza? ¿Le resultó claro? ¿Tuve que hacerle aclaraciones para que comprenda?</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¿Sabría qué me están diciendo, si fuera yo quien lo recibiera?</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¿He controlado la ortografía y la puntuación?</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¿Usé el papel y letra adecuados?</w:t>
      </w:r>
    </w:p>
    <w:p w:rsidR="00A17E4E" w:rsidRPr="00A17E4E" w:rsidRDefault="00A17E4E" w:rsidP="00A17E4E">
      <w:pPr>
        <w:numPr>
          <w:ilvl w:val="0"/>
          <w:numId w:val="49"/>
        </w:numPr>
        <w:spacing w:after="0"/>
        <w:jc w:val="both"/>
        <w:rPr>
          <w:rFonts w:eastAsia="Calibri" w:cs="Times New Roman"/>
          <w:sz w:val="24"/>
          <w:szCs w:val="24"/>
          <w:lang w:eastAsia="es-ES"/>
        </w:rPr>
      </w:pPr>
      <w:r w:rsidRPr="00A17E4E">
        <w:rPr>
          <w:rFonts w:eastAsia="Calibri" w:cs="Times New Roman"/>
          <w:sz w:val="24"/>
          <w:szCs w:val="24"/>
          <w:lang w:eastAsia="es-ES"/>
        </w:rPr>
        <w:t>¿Estoy satisfecho/a con este currículum?</w:t>
      </w:r>
    </w:p>
    <w:p w:rsidR="00A17E4E" w:rsidRPr="00A17E4E" w:rsidRDefault="00A17E4E" w:rsidP="00A17E4E">
      <w:pPr>
        <w:spacing w:after="0"/>
        <w:ind w:firstLine="709"/>
        <w:jc w:val="both"/>
        <w:rPr>
          <w:rFonts w:eastAsia="Calibri" w:cs="Times New Roman"/>
          <w:sz w:val="24"/>
          <w:szCs w:val="24"/>
          <w:lang w:eastAsia="es-ES"/>
        </w:rPr>
      </w:pPr>
    </w:p>
    <w:p w:rsidR="00A17E4E" w:rsidRPr="00A17E4E" w:rsidRDefault="00A17E4E" w:rsidP="00A17E4E">
      <w:pPr>
        <w:spacing w:after="0"/>
        <w:ind w:firstLine="709"/>
        <w:jc w:val="both"/>
        <w:rPr>
          <w:rFonts w:eastAsia="Calibri" w:cs="Times New Roman"/>
          <w:b/>
          <w:bCs/>
          <w:sz w:val="24"/>
          <w:szCs w:val="24"/>
          <w:lang w:eastAsia="es-ES"/>
        </w:rPr>
      </w:pPr>
      <w:r w:rsidRPr="00A17E4E">
        <w:rPr>
          <w:rFonts w:eastAsia="Calibri" w:cs="Times New Roman"/>
          <w:b/>
          <w:bCs/>
          <w:sz w:val="24"/>
          <w:szCs w:val="24"/>
          <w:lang w:eastAsia="es-ES"/>
        </w:rPr>
        <w:t>Los empleadores buscan personal de distintas maneras:</w:t>
      </w:r>
    </w:p>
    <w:p w:rsidR="00A17E4E" w:rsidRPr="00A17E4E" w:rsidRDefault="00A17E4E" w:rsidP="00A17E4E">
      <w:pPr>
        <w:spacing w:after="0"/>
        <w:ind w:firstLine="709"/>
        <w:rPr>
          <w:rFonts w:eastAsia="Calibri" w:cs="Times New Roman"/>
          <w:sz w:val="24"/>
          <w:szCs w:val="24"/>
          <w:lang w:eastAsia="es-ES"/>
        </w:rPr>
      </w:pPr>
      <w:r w:rsidRPr="00A17E4E">
        <w:rPr>
          <w:rFonts w:eastAsia="Calibri" w:cs="Times New Roman"/>
          <w:b/>
          <w:bCs/>
          <w:sz w:val="24"/>
          <w:szCs w:val="24"/>
          <w:lang w:eastAsia="es-ES"/>
        </w:rPr>
        <w:t>Avisos Clasificados en diarios:</w:t>
      </w:r>
      <w:r w:rsidRPr="00A17E4E">
        <w:rPr>
          <w:rFonts w:eastAsia="Calibri" w:cs="Times New Roman"/>
          <w:sz w:val="24"/>
          <w:szCs w:val="24"/>
          <w:lang w:eastAsia="es-ES"/>
        </w:rPr>
        <w:t> las grandes y medianas empresas los publican indicando los requisitos buscados.</w:t>
      </w:r>
      <w:r w:rsidRPr="00A17E4E">
        <w:rPr>
          <w:rFonts w:eastAsia="Calibri" w:cs="Times New Roman"/>
          <w:sz w:val="24"/>
          <w:szCs w:val="24"/>
          <w:lang w:eastAsia="es-ES"/>
        </w:rPr>
        <w:br/>
      </w:r>
      <w:r w:rsidRPr="00A17E4E">
        <w:rPr>
          <w:rFonts w:eastAsia="Calibri" w:cs="Times New Roman"/>
          <w:b/>
          <w:bCs/>
          <w:sz w:val="24"/>
          <w:szCs w:val="24"/>
          <w:lang w:eastAsia="es-ES"/>
        </w:rPr>
        <w:t>Vía internet:</w:t>
      </w:r>
      <w:r w:rsidRPr="00A17E4E">
        <w:rPr>
          <w:rFonts w:eastAsia="Calibri" w:cs="Times New Roman"/>
          <w:sz w:val="24"/>
          <w:szCs w:val="24"/>
          <w:lang w:eastAsia="es-ES"/>
        </w:rPr>
        <w:t> las grandes empresas, muchos supermercados o industrias, cuentan con formularios on-line en los que cargar tus datos.</w:t>
      </w:r>
      <w:r w:rsidRPr="00A17E4E">
        <w:rPr>
          <w:rFonts w:eastAsia="Calibri" w:cs="Times New Roman"/>
          <w:sz w:val="24"/>
          <w:szCs w:val="24"/>
          <w:lang w:eastAsia="es-ES"/>
        </w:rPr>
        <w:br/>
      </w:r>
      <w:r w:rsidRPr="00A17E4E">
        <w:rPr>
          <w:rFonts w:eastAsia="Calibri" w:cs="Times New Roman"/>
          <w:b/>
          <w:bCs/>
          <w:sz w:val="24"/>
          <w:szCs w:val="24"/>
          <w:lang w:eastAsia="es-ES"/>
        </w:rPr>
        <w:t>Consultoras y Agencias de Personal:</w:t>
      </w:r>
      <w:r w:rsidRPr="00A17E4E">
        <w:rPr>
          <w:rFonts w:eastAsia="Calibri" w:cs="Times New Roman"/>
          <w:sz w:val="24"/>
          <w:szCs w:val="24"/>
          <w:lang w:eastAsia="es-ES"/>
        </w:rPr>
        <w:t> algunos empleadores recurren a ellas para que realicen la búsqueda y selección de su personal.</w:t>
      </w:r>
      <w:r w:rsidRPr="00A17E4E">
        <w:rPr>
          <w:rFonts w:eastAsia="Calibri" w:cs="Times New Roman"/>
          <w:sz w:val="24"/>
          <w:szCs w:val="24"/>
          <w:lang w:eastAsia="es-ES"/>
        </w:rPr>
        <w:br/>
      </w:r>
      <w:r w:rsidRPr="00A17E4E">
        <w:rPr>
          <w:rFonts w:eastAsia="Calibri" w:cs="Times New Roman"/>
          <w:b/>
          <w:bCs/>
          <w:sz w:val="24"/>
          <w:szCs w:val="24"/>
          <w:lang w:eastAsia="es-ES"/>
        </w:rPr>
        <w:t>Carteles:</w:t>
      </w:r>
      <w:r w:rsidRPr="00A17E4E">
        <w:rPr>
          <w:rFonts w:eastAsia="Calibri" w:cs="Times New Roman"/>
          <w:sz w:val="24"/>
          <w:szCs w:val="24"/>
          <w:lang w:eastAsia="es-ES"/>
        </w:rPr>
        <w:t> algunos colocan afiches donde dan a conocer los puestos vacantes y sus requisitos. Para trabajo doméstico o cuidado de personas también se usa.</w:t>
      </w:r>
      <w:r w:rsidRPr="00A17E4E">
        <w:rPr>
          <w:rFonts w:eastAsia="Calibri" w:cs="Times New Roman"/>
          <w:sz w:val="24"/>
          <w:szCs w:val="24"/>
          <w:lang w:eastAsia="es-ES"/>
        </w:rPr>
        <w:br/>
      </w:r>
      <w:r w:rsidRPr="00A17E4E">
        <w:rPr>
          <w:rFonts w:eastAsia="Calibri" w:cs="Times New Roman"/>
          <w:b/>
          <w:bCs/>
          <w:sz w:val="24"/>
          <w:szCs w:val="24"/>
          <w:lang w:eastAsia="es-ES"/>
        </w:rPr>
        <w:t>Conocidos:</w:t>
      </w:r>
      <w:r w:rsidRPr="00A17E4E">
        <w:rPr>
          <w:rFonts w:eastAsia="Calibri" w:cs="Times New Roman"/>
          <w:sz w:val="24"/>
          <w:szCs w:val="24"/>
          <w:lang w:eastAsia="es-ES"/>
        </w:rPr>
        <w:t> muchos empleadores buscan personal a través de sus empleados. Para trabajo doméstico y cuidado de personas es el método más usado.</w:t>
      </w:r>
      <w:r w:rsidRPr="00A17E4E">
        <w:rPr>
          <w:rFonts w:eastAsia="Calibri" w:cs="Times New Roman"/>
          <w:sz w:val="24"/>
          <w:szCs w:val="24"/>
          <w:lang w:eastAsia="es-ES"/>
        </w:rPr>
        <w:br/>
      </w:r>
      <w:r w:rsidRPr="00A17E4E">
        <w:rPr>
          <w:rFonts w:eastAsia="Calibri" w:cs="Times New Roman"/>
          <w:b/>
          <w:bCs/>
          <w:sz w:val="24"/>
          <w:szCs w:val="24"/>
          <w:lang w:eastAsia="es-ES"/>
        </w:rPr>
        <w:t>Presentación espontánea:</w:t>
      </w:r>
      <w:r w:rsidRPr="00A17E4E">
        <w:rPr>
          <w:rFonts w:eastAsia="Calibri" w:cs="Times New Roman"/>
          <w:sz w:val="24"/>
          <w:szCs w:val="24"/>
          <w:lang w:eastAsia="es-ES"/>
        </w:rPr>
        <w:t> podés presentar tu Currículum vitae en empresas, fábricas o comercios aunque ellos no estén buscando personal, para que te tengan en cuenta ante una vacante.</w:t>
      </w:r>
      <w:r w:rsidRPr="00A17E4E">
        <w:rPr>
          <w:rFonts w:eastAsia="Calibri" w:cs="Times New Roman"/>
          <w:sz w:val="24"/>
          <w:szCs w:val="24"/>
          <w:lang w:eastAsia="es-ES"/>
        </w:rPr>
        <w:br/>
      </w:r>
      <w:r w:rsidRPr="00A17E4E">
        <w:rPr>
          <w:rFonts w:eastAsia="Calibri" w:cs="Times New Roman"/>
          <w:b/>
          <w:bCs/>
          <w:sz w:val="24"/>
          <w:szCs w:val="24"/>
          <w:lang w:eastAsia="es-ES"/>
        </w:rPr>
        <w:t>Oficinas de Empleo:</w:t>
      </w:r>
      <w:r w:rsidRPr="00A17E4E">
        <w:rPr>
          <w:rFonts w:eastAsia="Calibri" w:cs="Times New Roman"/>
          <w:sz w:val="24"/>
          <w:szCs w:val="24"/>
          <w:lang w:eastAsia="es-ES"/>
        </w:rPr>
        <w:t> podés acercarte y dejar tus datos, no es necesario que traigas el Currículum vitae. En una entrevista te haremos preguntas sobre tu historia laboral y serás incluido en las bases de datos.</w:t>
      </w:r>
    </w:p>
    <w:p w:rsidR="00A17E4E" w:rsidRPr="00A17E4E" w:rsidRDefault="00A17E4E" w:rsidP="00A17E4E">
      <w:pPr>
        <w:spacing w:after="0"/>
        <w:ind w:firstLine="709"/>
        <w:rPr>
          <w:rFonts w:eastAsia="Calibri" w:cs="Times New Roman"/>
          <w:sz w:val="24"/>
          <w:szCs w:val="24"/>
          <w:lang w:eastAsia="es-ES"/>
        </w:rPr>
      </w:pPr>
    </w:p>
    <w:p w:rsidR="00A17E4E" w:rsidRPr="00A17E4E" w:rsidRDefault="00A17E4E" w:rsidP="00A17E4E">
      <w:pPr>
        <w:tabs>
          <w:tab w:val="center" w:pos="4252"/>
        </w:tabs>
        <w:rPr>
          <w:sz w:val="24"/>
          <w:szCs w:val="24"/>
        </w:rPr>
      </w:pPr>
      <w:r w:rsidRPr="00A17E4E">
        <w:rPr>
          <w:sz w:val="24"/>
          <w:szCs w:val="24"/>
          <w:u w:val="single"/>
        </w:rPr>
        <w:t>Actividad</w:t>
      </w:r>
      <w:r w:rsidRPr="00A17E4E">
        <w:rPr>
          <w:sz w:val="24"/>
          <w:szCs w:val="24"/>
        </w:rPr>
        <w:t>:</w:t>
      </w:r>
    </w:p>
    <w:p w:rsidR="00A17E4E" w:rsidRPr="00A17E4E" w:rsidRDefault="00A17E4E" w:rsidP="00A17E4E">
      <w:pPr>
        <w:pStyle w:val="Prrafodelista"/>
        <w:numPr>
          <w:ilvl w:val="0"/>
          <w:numId w:val="50"/>
        </w:numPr>
        <w:tabs>
          <w:tab w:val="center" w:pos="4252"/>
        </w:tabs>
        <w:rPr>
          <w:sz w:val="24"/>
          <w:szCs w:val="24"/>
        </w:rPr>
      </w:pPr>
      <w:r w:rsidRPr="00A17E4E">
        <w:rPr>
          <w:sz w:val="24"/>
          <w:szCs w:val="24"/>
        </w:rPr>
        <w:t xml:space="preserve">¿Qué tipos de </w:t>
      </w:r>
      <w:proofErr w:type="spellStart"/>
      <w:r w:rsidRPr="00A17E4E">
        <w:rPr>
          <w:sz w:val="24"/>
          <w:szCs w:val="24"/>
        </w:rPr>
        <w:t>c.v</w:t>
      </w:r>
      <w:proofErr w:type="spellEnd"/>
      <w:r w:rsidRPr="00A17E4E">
        <w:rPr>
          <w:sz w:val="24"/>
          <w:szCs w:val="24"/>
        </w:rPr>
        <w:t xml:space="preserve"> puedes realizar?</w:t>
      </w:r>
    </w:p>
    <w:p w:rsidR="00A17E4E" w:rsidRPr="00A17E4E" w:rsidRDefault="00A17E4E" w:rsidP="00A17E4E">
      <w:pPr>
        <w:pStyle w:val="Prrafodelista"/>
        <w:numPr>
          <w:ilvl w:val="0"/>
          <w:numId w:val="50"/>
        </w:numPr>
        <w:tabs>
          <w:tab w:val="center" w:pos="4252"/>
        </w:tabs>
        <w:rPr>
          <w:sz w:val="24"/>
          <w:szCs w:val="24"/>
        </w:rPr>
      </w:pPr>
      <w:r w:rsidRPr="00A17E4E">
        <w:rPr>
          <w:sz w:val="24"/>
          <w:szCs w:val="24"/>
        </w:rPr>
        <w:t xml:space="preserve">A partir de lo visto en la teoría anterior, elabora con tus datos un currículum vitae. El mismo debe ser realizado en formato Word, salvo excepciones lo puedes hacer en papel, muy prolijo. Si tienen alguna experiencia laboral la indican. Coloquen una foto. </w:t>
      </w:r>
    </w:p>
    <w:sectPr w:rsidR="00A17E4E" w:rsidRPr="00A17E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E749CF"/>
    <w:multiLevelType w:val="multilevel"/>
    <w:tmpl w:val="A3C2B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7E781D"/>
    <w:multiLevelType w:val="hybridMultilevel"/>
    <w:tmpl w:val="A3D80438"/>
    <w:lvl w:ilvl="0" w:tplc="96C68E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4D311F"/>
    <w:multiLevelType w:val="multilevel"/>
    <w:tmpl w:val="578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F1358F4"/>
    <w:multiLevelType w:val="hybridMultilevel"/>
    <w:tmpl w:val="43CA05F6"/>
    <w:lvl w:ilvl="0" w:tplc="08481FCE">
      <w:start w:val="1"/>
      <w:numFmt w:val="decimal"/>
      <w:lvlText w:val="%1."/>
      <w:lvlJc w:val="left"/>
      <w:pPr>
        <w:ind w:left="720" w:hanging="360"/>
      </w:pPr>
      <w:rPr>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185DE2"/>
    <w:multiLevelType w:val="multilevel"/>
    <w:tmpl w:val="C3868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51C31C2"/>
    <w:multiLevelType w:val="hybridMultilevel"/>
    <w:tmpl w:val="38DA82D0"/>
    <w:lvl w:ilvl="0" w:tplc="2C0A0005">
      <w:start w:val="1"/>
      <w:numFmt w:val="bullet"/>
      <w:lvlText w:val=""/>
      <w:lvlJc w:val="left"/>
      <w:pPr>
        <w:ind w:left="360" w:hanging="360"/>
      </w:pPr>
      <w:rPr>
        <w:rFonts w:ascii="Wingdings" w:hAnsi="Wingdings"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27">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38B6705"/>
    <w:multiLevelType w:val="hybridMultilevel"/>
    <w:tmpl w:val="F7063732"/>
    <w:lvl w:ilvl="0" w:tplc="2C0A0005">
      <w:start w:val="1"/>
      <w:numFmt w:val="bullet"/>
      <w:lvlText w:val=""/>
      <w:lvlJc w:val="left"/>
      <w:pPr>
        <w:ind w:left="360" w:hanging="360"/>
      </w:pPr>
      <w:rPr>
        <w:rFonts w:ascii="Wingdings" w:hAnsi="Wingdings"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33">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2"/>
  </w:num>
  <w:num w:numId="3">
    <w:abstractNumId w:val="41"/>
  </w:num>
  <w:num w:numId="4">
    <w:abstractNumId w:val="3"/>
  </w:num>
  <w:num w:numId="5">
    <w:abstractNumId w:val="47"/>
  </w:num>
  <w:num w:numId="6">
    <w:abstractNumId w:val="45"/>
  </w:num>
  <w:num w:numId="7">
    <w:abstractNumId w:val="46"/>
  </w:num>
  <w:num w:numId="8">
    <w:abstractNumId w:val="17"/>
  </w:num>
  <w:num w:numId="9">
    <w:abstractNumId w:val="29"/>
  </w:num>
  <w:num w:numId="10">
    <w:abstractNumId w:val="5"/>
  </w:num>
  <w:num w:numId="11">
    <w:abstractNumId w:val="6"/>
  </w:num>
  <w:num w:numId="12">
    <w:abstractNumId w:val="20"/>
  </w:num>
  <w:num w:numId="13">
    <w:abstractNumId w:val="16"/>
  </w:num>
  <w:num w:numId="14">
    <w:abstractNumId w:val="35"/>
  </w:num>
  <w:num w:numId="15">
    <w:abstractNumId w:val="27"/>
  </w:num>
  <w:num w:numId="16">
    <w:abstractNumId w:val="42"/>
  </w:num>
  <w:num w:numId="17">
    <w:abstractNumId w:val="33"/>
  </w:num>
  <w:num w:numId="18">
    <w:abstractNumId w:val="8"/>
  </w:num>
  <w:num w:numId="19">
    <w:abstractNumId w:val="38"/>
  </w:num>
  <w:num w:numId="20">
    <w:abstractNumId w:val="4"/>
  </w:num>
  <w:num w:numId="21">
    <w:abstractNumId w:val="0"/>
  </w:num>
  <w:num w:numId="22">
    <w:abstractNumId w:val="28"/>
  </w:num>
  <w:num w:numId="23">
    <w:abstractNumId w:val="30"/>
  </w:num>
  <w:num w:numId="24">
    <w:abstractNumId w:val="25"/>
  </w:num>
  <w:num w:numId="25">
    <w:abstractNumId w:val="34"/>
  </w:num>
  <w:num w:numId="26">
    <w:abstractNumId w:val="1"/>
  </w:num>
  <w:num w:numId="27">
    <w:abstractNumId w:val="31"/>
  </w:num>
  <w:num w:numId="28">
    <w:abstractNumId w:val="36"/>
  </w:num>
  <w:num w:numId="29">
    <w:abstractNumId w:val="37"/>
  </w:num>
  <w:num w:numId="30">
    <w:abstractNumId w:val="21"/>
  </w:num>
  <w:num w:numId="31">
    <w:abstractNumId w:val="23"/>
  </w:num>
  <w:num w:numId="32">
    <w:abstractNumId w:val="7"/>
  </w:num>
  <w:num w:numId="33">
    <w:abstractNumId w:val="14"/>
  </w:num>
  <w:num w:numId="34">
    <w:abstractNumId w:val="43"/>
  </w:num>
  <w:num w:numId="35">
    <w:abstractNumId w:val="49"/>
  </w:num>
  <w:num w:numId="36">
    <w:abstractNumId w:val="22"/>
  </w:num>
  <w:num w:numId="37">
    <w:abstractNumId w:val="24"/>
  </w:num>
  <w:num w:numId="38">
    <w:abstractNumId w:val="39"/>
  </w:num>
  <w:num w:numId="39">
    <w:abstractNumId w:val="44"/>
  </w:num>
  <w:num w:numId="40">
    <w:abstractNumId w:val="10"/>
  </w:num>
  <w:num w:numId="41">
    <w:abstractNumId w:val="11"/>
  </w:num>
  <w:num w:numId="42">
    <w:abstractNumId w:val="18"/>
  </w:num>
  <w:num w:numId="43">
    <w:abstractNumId w:val="48"/>
  </w:num>
  <w:num w:numId="44">
    <w:abstractNumId w:val="9"/>
  </w:num>
  <w:num w:numId="45">
    <w:abstractNumId w:val="2"/>
  </w:num>
  <w:num w:numId="46">
    <w:abstractNumId w:val="13"/>
  </w:num>
  <w:num w:numId="47">
    <w:abstractNumId w:val="26"/>
  </w:num>
  <w:num w:numId="48">
    <w:abstractNumId w:val="32"/>
  </w:num>
  <w:num w:numId="49">
    <w:abstractNumId w:val="19"/>
  </w:num>
  <w:num w:numId="50">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60281"/>
    <w:rsid w:val="00575899"/>
    <w:rsid w:val="00597AD6"/>
    <w:rsid w:val="005E4303"/>
    <w:rsid w:val="0060507A"/>
    <w:rsid w:val="00686998"/>
    <w:rsid w:val="00716DD2"/>
    <w:rsid w:val="007B77FE"/>
    <w:rsid w:val="007C6E8B"/>
    <w:rsid w:val="00816675"/>
    <w:rsid w:val="00913BD7"/>
    <w:rsid w:val="00A17E4E"/>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1110</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3</cp:revision>
  <dcterms:created xsi:type="dcterms:W3CDTF">2025-08-28T00:23:00Z</dcterms:created>
  <dcterms:modified xsi:type="dcterms:W3CDTF">2025-08-28T00:23:00Z</dcterms:modified>
</cp:coreProperties>
</file>