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654D963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A786C">
        <w:rPr>
          <w:b/>
          <w:sz w:val="24"/>
          <w:szCs w:val="20"/>
        </w:rPr>
        <w:t>34 (continuación)</w:t>
      </w:r>
      <w:bookmarkStart w:id="0" w:name="_GoBack"/>
      <w:bookmarkEnd w:id="0"/>
      <w:r w:rsidR="00FA189C">
        <w:rPr>
          <w:b/>
          <w:sz w:val="24"/>
          <w:szCs w:val="20"/>
        </w:rPr>
        <w:t xml:space="preserve"> 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625FB70D" w14:textId="77777777" w:rsidR="009A7B5C" w:rsidRDefault="009A7B5C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</w:p>
    <w:p w14:paraId="042617FB" w14:textId="6A88C14F" w:rsidR="008C64D3" w:rsidRDefault="00AF1B72" w:rsidP="00503486">
      <w:pPr>
        <w:pStyle w:val="Prrafodelista"/>
        <w:tabs>
          <w:tab w:val="left" w:pos="1065"/>
        </w:tabs>
        <w:spacing w:after="0" w:line="360" w:lineRule="auto"/>
        <w:rPr>
          <w:b/>
        </w:rPr>
      </w:pPr>
      <w:r>
        <w:t xml:space="preserve">     </w:t>
      </w:r>
      <w:r w:rsidR="000A1F79">
        <w:t xml:space="preserve">     </w:t>
      </w:r>
      <w:r w:rsidR="00FA189C">
        <w:rPr>
          <w:b/>
        </w:rPr>
        <w:t xml:space="preserve">GUIA: </w:t>
      </w:r>
      <w:r w:rsidR="009A7B5C" w:rsidRPr="009A7B5C">
        <w:rPr>
          <w:b/>
        </w:rPr>
        <w:t xml:space="preserve"> la Escuela de Frankfurt</w:t>
      </w:r>
      <w:r w:rsidR="00FA189C">
        <w:rPr>
          <w:b/>
        </w:rPr>
        <w:t>. La teoría critica</w:t>
      </w:r>
    </w:p>
    <w:p w14:paraId="22BE8041" w14:textId="0D9086B1" w:rsidR="009A7B5C" w:rsidRPr="009A7B5C" w:rsidRDefault="00FA189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rPr>
          <w:b/>
        </w:rPr>
        <w:t xml:space="preserve">Analice el contexto histórico para </w:t>
      </w:r>
      <w:proofErr w:type="spellStart"/>
      <w:r>
        <w:rPr>
          <w:b/>
        </w:rPr>
        <w:t>conprender</w:t>
      </w:r>
      <w:proofErr w:type="spellEnd"/>
      <w:r>
        <w:rPr>
          <w:b/>
        </w:rPr>
        <w:t xml:space="preserve"> la teoría de la escuela de</w:t>
      </w:r>
      <w:r>
        <w:t xml:space="preserve"> Frankfurt.</w:t>
      </w:r>
    </w:p>
    <w:p w14:paraId="5529801C" w14:textId="7050978A" w:rsidR="009A7B5C" w:rsidRDefault="00FA189C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>Su filosofía parte con el análisis de un cuadro</w:t>
      </w:r>
      <w:r w:rsidR="00DC36A4">
        <w:t xml:space="preserve"> de Paul </w:t>
      </w:r>
      <w:proofErr w:type="spellStart"/>
      <w:r w:rsidR="00DC36A4">
        <w:t>Klee</w:t>
      </w:r>
      <w:proofErr w:type="spellEnd"/>
      <w:r w:rsidR="00DC36A4">
        <w:t>. Analice en relación a la filosofía de Descartes</w:t>
      </w:r>
    </w:p>
    <w:p w14:paraId="1B338C2A" w14:textId="3F816C27" w:rsidR="009A7B5C" w:rsidRDefault="00DC36A4" w:rsidP="009A7B5C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</w:pPr>
      <w:r>
        <w:t xml:space="preserve">¿A qué se refiere con </w:t>
      </w:r>
      <w:proofErr w:type="gramStart"/>
      <w:r>
        <w:t>un una filosofía</w:t>
      </w:r>
      <w:proofErr w:type="gramEnd"/>
      <w:r>
        <w:t xml:space="preserve"> de la praxis?</w:t>
      </w:r>
    </w:p>
    <w:p w14:paraId="2029FD50" w14:textId="65873ABA" w:rsidR="00AF1B72" w:rsidRPr="00AF1B72" w:rsidRDefault="00AF1B72" w:rsidP="00AF1B7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360" w:lineRule="auto"/>
        <w:ind w:left="284"/>
        <w:jc w:val="center"/>
        <w:rPr>
          <w:i/>
        </w:rPr>
      </w:pPr>
      <w:r w:rsidRPr="00AF1B72">
        <w:rPr>
          <w:i/>
        </w:rPr>
        <w:t>Apoyar las respuestas con los dos textos de la Escuela de Frankfurt subidos al grupo</w:t>
      </w:r>
    </w:p>
    <w:p w14:paraId="45648CB6" w14:textId="77777777" w:rsidR="009A7B5C" w:rsidRPr="009A7B5C" w:rsidRDefault="009A7B5C" w:rsidP="005B1422">
      <w:pPr>
        <w:tabs>
          <w:tab w:val="left" w:pos="1065"/>
        </w:tabs>
        <w:spacing w:after="0" w:line="360" w:lineRule="auto"/>
        <w:ind w:left="1320"/>
      </w:pPr>
    </w:p>
    <w:p w14:paraId="1A9BD01D" w14:textId="70EB345D" w:rsidR="009A7B5C" w:rsidRPr="009A7B5C" w:rsidRDefault="009A7B5C" w:rsidP="009A7B5C">
      <w:pPr>
        <w:tabs>
          <w:tab w:val="left" w:pos="1065"/>
        </w:tabs>
        <w:spacing w:after="0" w:line="360" w:lineRule="auto"/>
      </w:pPr>
    </w:p>
    <w:p w14:paraId="67558E7C" w14:textId="77777777" w:rsidR="009A7B5C" w:rsidRPr="00845F1B" w:rsidRDefault="009A7B5C" w:rsidP="00503486">
      <w:pPr>
        <w:pStyle w:val="Prrafodelista"/>
        <w:tabs>
          <w:tab w:val="left" w:pos="1065"/>
        </w:tabs>
        <w:spacing w:after="0" w:line="360" w:lineRule="auto"/>
      </w:pPr>
    </w:p>
    <w:sectPr w:rsidR="009A7B5C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EF2D4" w14:textId="77777777" w:rsidR="00AA7107" w:rsidRDefault="00AA7107" w:rsidP="003C0D6D">
      <w:pPr>
        <w:spacing w:after="0" w:line="240" w:lineRule="auto"/>
      </w:pPr>
      <w:r>
        <w:separator/>
      </w:r>
    </w:p>
  </w:endnote>
  <w:endnote w:type="continuationSeparator" w:id="0">
    <w:p w14:paraId="160AADE5" w14:textId="77777777" w:rsidR="00AA7107" w:rsidRDefault="00AA710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D1A7" w14:textId="77777777" w:rsidR="00AA7107" w:rsidRDefault="00AA7107" w:rsidP="003C0D6D">
      <w:pPr>
        <w:spacing w:after="0" w:line="240" w:lineRule="auto"/>
      </w:pPr>
      <w:r>
        <w:separator/>
      </w:r>
    </w:p>
  </w:footnote>
  <w:footnote w:type="continuationSeparator" w:id="0">
    <w:p w14:paraId="223DAF24" w14:textId="77777777" w:rsidR="00AA7107" w:rsidRDefault="00AA710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A710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A710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1F79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0BB7"/>
    <w:rsid w:val="00406D3C"/>
    <w:rsid w:val="00426198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B56EA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A786C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D281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A7107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C36A4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189C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BA69-8E31-4925-B3FB-C44879F4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20</cp:revision>
  <cp:lastPrinted>2020-05-28T22:14:00Z</cp:lastPrinted>
  <dcterms:created xsi:type="dcterms:W3CDTF">2025-05-28T02:26:00Z</dcterms:created>
  <dcterms:modified xsi:type="dcterms:W3CDTF">2025-08-06T22:49:00Z</dcterms:modified>
</cp:coreProperties>
</file>