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DA3B3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DA3B3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E5C5C">
        <w:t>5</w:t>
      </w:r>
      <w:r w:rsidR="00A957C0">
        <w:t>º año</w:t>
      </w:r>
      <w:r w:rsidR="00DA3B3E">
        <w:t xml:space="preserve"> A</w:t>
      </w:r>
    </w:p>
    <w:p w:rsidR="00A957C0" w:rsidRDefault="00DA3B3E" w:rsidP="00DD6E44">
      <w:pPr>
        <w:spacing w:after="0" w:line="360" w:lineRule="auto"/>
      </w:pPr>
      <w:r>
        <w:t>Fecha: 30</w:t>
      </w:r>
      <w:r w:rsidR="00DE5C5C">
        <w:t>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E5C5C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hyperlink r:id="rId11" w:history="1">
        <w:r w:rsidR="00DA3B3E" w:rsidRPr="00A4433B">
          <w:rPr>
            <w:rStyle w:val="Hipervnculo"/>
          </w:rPr>
          <w:t>https://es.scribd.com/document/840031016/Guia-Maraton-Lectura-2025</w:t>
        </w:r>
      </w:hyperlink>
      <w:r w:rsidR="00DA3B3E">
        <w:t xml:space="preserve"> desde página 55 a 83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DE5C5C">
        <w:t>60 a 65 -69</w:t>
      </w:r>
    </w:p>
    <w:p w:rsidR="005E4303" w:rsidRDefault="005E4303" w:rsidP="005E4303">
      <w:pPr>
        <w:jc w:val="center"/>
      </w:pPr>
      <w:r>
        <w:t xml:space="preserve">Trabajo práctico nº </w:t>
      </w:r>
      <w:r w:rsidR="00DA3B3E">
        <w:t>34</w:t>
      </w:r>
      <w:bookmarkStart w:id="0" w:name="_GoBack"/>
      <w:bookmarkEnd w:id="0"/>
    </w:p>
    <w:p w:rsidR="00DE5C5C" w:rsidRDefault="00DE5C5C" w:rsidP="005E4303">
      <w:pPr>
        <w:jc w:val="center"/>
      </w:pPr>
      <w:r>
        <w:t xml:space="preserve">“Stéfano” de Armando </w:t>
      </w:r>
      <w:proofErr w:type="spellStart"/>
      <w:r>
        <w:t>Discépolo</w:t>
      </w:r>
      <w:proofErr w:type="spellEnd"/>
    </w:p>
    <w:p w:rsidR="00DE5C5C" w:rsidRDefault="00DE5C5C" w:rsidP="00DE5C5C">
      <w:r>
        <w:t xml:space="preserve">Actividades </w:t>
      </w:r>
    </w:p>
    <w:p w:rsidR="00DE5C5C" w:rsidRDefault="00DE5C5C" w:rsidP="00DE5C5C">
      <w:pPr>
        <w:pStyle w:val="Prrafodelista"/>
        <w:numPr>
          <w:ilvl w:val="0"/>
          <w:numId w:val="44"/>
        </w:numPr>
      </w:pPr>
      <w:r>
        <w:t xml:space="preserve">Luego de la lectura de los fragmentos de la novela resuelve las consignas de la </w:t>
      </w:r>
      <w:r w:rsidR="0000622A">
        <w:t>página</w:t>
      </w:r>
      <w:r>
        <w:t xml:space="preserve"> 65</w:t>
      </w:r>
    </w:p>
    <w:p w:rsidR="0000622A" w:rsidRDefault="0000622A" w:rsidP="00DE5C5C">
      <w:pPr>
        <w:pStyle w:val="Prrafodelista"/>
        <w:numPr>
          <w:ilvl w:val="0"/>
          <w:numId w:val="44"/>
        </w:numPr>
      </w:pPr>
      <w:r>
        <w:t>Busca la biografía del autor</w:t>
      </w:r>
    </w:p>
    <w:p w:rsidR="0000622A" w:rsidRDefault="0000622A" w:rsidP="00DE5C5C">
      <w:pPr>
        <w:pStyle w:val="Prrafodelista"/>
        <w:numPr>
          <w:ilvl w:val="0"/>
          <w:numId w:val="44"/>
        </w:numPr>
      </w:pPr>
      <w:r>
        <w:t>Menciona a los personajes que aparecen y caracteriza a cada uno  con adjetivos</w:t>
      </w:r>
    </w:p>
    <w:p w:rsidR="0000622A" w:rsidRDefault="0000622A" w:rsidP="0000622A">
      <w:pPr>
        <w:pStyle w:val="Prrafodelista"/>
      </w:pPr>
    </w:p>
    <w:p w:rsidR="00DE5C5C" w:rsidRDefault="00DE5C5C" w:rsidP="0000622A">
      <w:pPr>
        <w:pStyle w:val="Prrafodelista"/>
      </w:pP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4B5394"/>
    <w:multiLevelType w:val="hybridMultilevel"/>
    <w:tmpl w:val="56789694"/>
    <w:lvl w:ilvl="0" w:tplc="6EE82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4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2"/>
  </w:num>
  <w:num w:numId="16">
    <w:abstractNumId w:val="36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0622A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3B3E"/>
    <w:rsid w:val="00DA51D6"/>
    <w:rsid w:val="00DD6E44"/>
    <w:rsid w:val="00DE5C5C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DA3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DA3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scribd.com/document/840031016/Guia-Maraton-Lectura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2025-07-28T01:30:00Z</dcterms:created>
  <dcterms:modified xsi:type="dcterms:W3CDTF">2025-07-28T01:30:00Z</dcterms:modified>
</cp:coreProperties>
</file>