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2° año A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Bibliografía: Activados. Biología 2. Editorial: Puerto de palos.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d9b4js70no0c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37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o3dpm6upd1x6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Origen y perpetuación de las especies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INTRODUCCIÓN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b w:val="1"/>
          <w:color w:val="001d35"/>
          <w:sz w:val="27"/>
          <w:szCs w:val="27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01d35"/>
          <w:sz w:val="27"/>
          <w:szCs w:val="27"/>
          <w:highlight w:val="white"/>
          <w:rtl w:val="0"/>
        </w:rPr>
        <w:t xml:space="preserve">El origen y la perpetuación de las especies son procesos biológicos fundamentales que explican cómo surgen nuevas formas de vida y cómo se mantienen a través del tiempo. La evolución, impulsada principalmente por la selección natural, es el mecanismo clave para el origen de nuevas especies a partir de ancestros comunes.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b w:val="1"/>
          <w:color w:val="001d35"/>
          <w:sz w:val="27"/>
          <w:szCs w:val="27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01d35"/>
          <w:sz w:val="27"/>
          <w:szCs w:val="27"/>
          <w:highlight w:val="white"/>
          <w:rtl w:val="0"/>
        </w:rPr>
        <w:t xml:space="preserve">. Lectura del libro página 56-57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color w:val="001d35"/>
          <w:sz w:val="27"/>
          <w:szCs w:val="27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highlight w:val="white"/>
          <w:rtl w:val="0"/>
        </w:rPr>
        <w:t xml:space="preserve">Actividades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color w:val="001d35"/>
          <w:sz w:val="27"/>
          <w:szCs w:val="27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highlight w:val="white"/>
          <w:rtl w:val="0"/>
        </w:rPr>
        <w:t xml:space="preserve">1- Según la lectura complementaria del libro y con conceptos de años anteriores elabore un concepto de especie.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color w:val="001d35"/>
          <w:sz w:val="27"/>
          <w:szCs w:val="27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highlight w:val="white"/>
          <w:rtl w:val="0"/>
        </w:rPr>
        <w:t xml:space="preserve">2- ¿Qué es la especiación? Explique las causas que hacen incompatibles a dos especies.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color w:val="001d35"/>
          <w:sz w:val="27"/>
          <w:szCs w:val="27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highlight w:val="white"/>
          <w:rtl w:val="0"/>
        </w:rPr>
        <w:t xml:space="preserve">3- Defina y dibuje  especiación alopátrica y simpátrica.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color w:val="001d35"/>
          <w:sz w:val="27"/>
          <w:szCs w:val="27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highlight w:val="white"/>
          <w:rtl w:val="0"/>
        </w:rPr>
        <w:t xml:space="preserve">4- Resuelve la sopa de letras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color w:val="001d35"/>
          <w:sz w:val="27"/>
          <w:szCs w:val="27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01d35"/>
          <w:sz w:val="27"/>
          <w:szCs w:val="27"/>
          <w:highlight w:val="white"/>
        </w:rPr>
        <w:drawing>
          <wp:inline distB="114300" distT="114300" distL="114300" distR="114300">
            <wp:extent cx="2370773" cy="2370773"/>
            <wp:effectExtent b="0" l="0" r="0" t="0"/>
            <wp:docPr id="21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0773" cy="23707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concuadrcula5oscura-nfasis11" w:customStyle="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coCwWznZRRs0haO9JPJRxconsQ==">CgMxLjAyDmguZDliNGpzNzBubzBjMg5oLm8zZHBtNnVwZDF4NjgAciExNFhyWUhvekVkN1dRcUZTcWNxaFN2cXdDcGU3Njk0cTY=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2024-06-18T20:55:00Z</dcterms:created>
  <dc:creator>Dip, Augusto Armando</dc:creator>
</cp:coreProperties>
</file>