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608F5DC7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8F5C7A">
                              <w:rPr>
                                <w:u w:val="single"/>
                              </w:rPr>
                              <w:t>35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58E5312A" w:rsidR="00F11EAE" w:rsidRDefault="008F5C7A" w:rsidP="00647115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D17DA1">
                              <w:t>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608F5DC7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8F5C7A">
                        <w:rPr>
                          <w:u w:val="single"/>
                        </w:rPr>
                        <w:t>35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58E5312A" w:rsidR="00F11EAE" w:rsidRDefault="008F5C7A" w:rsidP="00647115">
                      <w:pPr>
                        <w:jc w:val="center"/>
                      </w:pPr>
                      <w:r>
                        <w:t>04</w:t>
                      </w:r>
                      <w:r w:rsidR="00D17DA1">
                        <w:t>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5F3E1BA6" w:rsidR="00D516D5" w:rsidRPr="00D516D5" w:rsidRDefault="008F5C7A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thick"/>
        </w:rPr>
        <w:t>CAPITULO 5: EL ANTIGUO EGIPTO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64DECDDA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8F5C7A">
        <w:rPr>
          <w:sz w:val="24"/>
          <w:szCs w:val="20"/>
        </w:rPr>
        <w:t>pagó. 81-82-83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4824D2DA" w14:textId="3AA6E1CB" w:rsidR="00D17DA1" w:rsidRDefault="008F5C7A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el espacio geográfico de EGIPTO.</w:t>
      </w:r>
    </w:p>
    <w:p w14:paraId="3FD3C7DB" w14:textId="089CF02C" w:rsidR="008F5C7A" w:rsidRDefault="008F5C7A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la diferencia entre el alto Egipto y el bajo Egipto.</w:t>
      </w:r>
    </w:p>
    <w:p w14:paraId="07B68DBF" w14:textId="64185D57" w:rsidR="008F5C7A" w:rsidRDefault="008F5C7A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 a  cabo la formación de la sociedad faraónica?</w:t>
      </w:r>
    </w:p>
    <w:p w14:paraId="7C3861E0" w14:textId="42BC3AAE" w:rsidR="008F5C7A" w:rsidRDefault="008F5C7A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desarrolló</w:t>
      </w:r>
      <w:bookmarkStart w:id="0" w:name="_GoBack"/>
      <w:bookmarkEnd w:id="0"/>
      <w:r>
        <w:rPr>
          <w:sz w:val="24"/>
          <w:szCs w:val="20"/>
        </w:rPr>
        <w:t xml:space="preserve"> el proceso de unificación?</w:t>
      </w:r>
    </w:p>
    <w:p w14:paraId="7AA3199C" w14:textId="1A5A7613" w:rsidR="008F5C7A" w:rsidRDefault="008F5C7A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Desarrollar caca uno de los periodos de la historia egipcia.</w:t>
      </w:r>
    </w:p>
    <w:p w14:paraId="58EA5081" w14:textId="4D8D7DED" w:rsidR="00D17DA1" w:rsidRPr="00E13448" w:rsidRDefault="00D17DA1" w:rsidP="00D17DA1">
      <w:pPr>
        <w:pStyle w:val="Prrafodelista"/>
        <w:ind w:left="1800"/>
        <w:jc w:val="both"/>
        <w:rPr>
          <w:sz w:val="24"/>
          <w:szCs w:val="20"/>
        </w:rPr>
      </w:pPr>
    </w:p>
    <w:sectPr w:rsidR="00D17DA1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3599F" w14:textId="77777777" w:rsidR="00577107" w:rsidRDefault="00577107" w:rsidP="003C0D6D">
      <w:pPr>
        <w:spacing w:after="0" w:line="240" w:lineRule="auto"/>
      </w:pPr>
      <w:r>
        <w:separator/>
      </w:r>
    </w:p>
  </w:endnote>
  <w:endnote w:type="continuationSeparator" w:id="0">
    <w:p w14:paraId="3547E0DB" w14:textId="77777777" w:rsidR="00577107" w:rsidRDefault="0057710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7A" w:rsidRPr="008F5C7A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2ADE" w14:textId="77777777" w:rsidR="00577107" w:rsidRDefault="00577107" w:rsidP="003C0D6D">
      <w:pPr>
        <w:spacing w:after="0" w:line="240" w:lineRule="auto"/>
      </w:pPr>
      <w:r>
        <w:separator/>
      </w:r>
    </w:p>
  </w:footnote>
  <w:footnote w:type="continuationSeparator" w:id="0">
    <w:p w14:paraId="7C208C3B" w14:textId="77777777" w:rsidR="00577107" w:rsidRDefault="0057710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5771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5771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77107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8F5C7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AC9A-96DE-4803-9B45-06A8D902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2025-08-04T23:36:00Z</dcterms:created>
  <dcterms:modified xsi:type="dcterms:W3CDTF">2025-08-04T23:36:00Z</dcterms:modified>
</cp:coreProperties>
</file>