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0D4E8CC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Materia:</w:t>
      </w:r>
      <w:r>
        <w:rPr>
          <w:sz w:val="24"/>
          <w:szCs w:val="20"/>
        </w:rPr>
        <w:t xml:space="preserve"> </w:t>
      </w:r>
      <w:r w:rsidR="00795AC8">
        <w:rPr>
          <w:sz w:val="24"/>
          <w:szCs w:val="20"/>
        </w:rPr>
        <w:t xml:space="preserve">Ciencias </w:t>
      </w:r>
      <w:r w:rsidR="00AC15C5">
        <w:rPr>
          <w:sz w:val="24"/>
          <w:szCs w:val="20"/>
        </w:rPr>
        <w:t>Políticas</w:t>
      </w:r>
    </w:p>
    <w:p w14:paraId="6C01F0F6" w14:textId="1C7710D6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Profesor</w:t>
      </w:r>
      <w:r w:rsidR="006C4C37" w:rsidRPr="00FE4E28">
        <w:rPr>
          <w:b/>
          <w:sz w:val="24"/>
          <w:szCs w:val="20"/>
        </w:rPr>
        <w:t>a</w:t>
      </w:r>
      <w:r w:rsidRPr="00FE4E28">
        <w:rPr>
          <w:b/>
          <w:sz w:val="24"/>
          <w:szCs w:val="20"/>
        </w:rPr>
        <w:t>:</w:t>
      </w:r>
      <w:r w:rsidR="006C4C37">
        <w:rPr>
          <w:sz w:val="24"/>
          <w:szCs w:val="20"/>
        </w:rPr>
        <w:t xml:space="preserve"> Ana Cosman</w:t>
      </w:r>
      <w:r w:rsidR="00100821">
        <w:rPr>
          <w:sz w:val="24"/>
          <w:szCs w:val="20"/>
        </w:rPr>
        <w:t xml:space="preserve"> </w:t>
      </w:r>
    </w:p>
    <w:p w14:paraId="2C3CA8F6" w14:textId="634A347A" w:rsidR="00823D11" w:rsidRPr="00F638AC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Curso:</w:t>
      </w:r>
      <w:r w:rsidRPr="00F638AC">
        <w:rPr>
          <w:sz w:val="24"/>
          <w:szCs w:val="20"/>
        </w:rPr>
        <w:t xml:space="preserve"> </w:t>
      </w:r>
      <w:r w:rsidR="006C4C37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>to año</w:t>
      </w:r>
      <w:r w:rsidR="00AF5F95">
        <w:rPr>
          <w:sz w:val="24"/>
          <w:szCs w:val="20"/>
        </w:rPr>
        <w:t xml:space="preserve"> - 2025</w:t>
      </w:r>
      <w:bookmarkStart w:id="0" w:name="_GoBack"/>
      <w:bookmarkEnd w:id="0"/>
    </w:p>
    <w:p w14:paraId="7A7B6091" w14:textId="1759656A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4A3034">
        <w:rPr>
          <w:b/>
          <w:sz w:val="24"/>
          <w:szCs w:val="20"/>
        </w:rPr>
        <w:t>1</w:t>
      </w:r>
    </w:p>
    <w:p w14:paraId="4924EBAB" w14:textId="77777777" w:rsidR="00A75DC3" w:rsidRDefault="00A75DC3" w:rsidP="00A75DC3">
      <w:pPr>
        <w:pStyle w:val="Prrafodelista"/>
        <w:rPr>
          <w:color w:val="000000" w:themeColor="text1"/>
          <w:sz w:val="24"/>
          <w:szCs w:val="24"/>
        </w:rPr>
      </w:pPr>
    </w:p>
    <w:p w14:paraId="262E50FB" w14:textId="0FE73B56" w:rsidR="006C4C37" w:rsidRDefault="006C4C37" w:rsidP="006C4C37">
      <w:pPr>
        <w:pStyle w:val="Prrafodelista"/>
        <w:numPr>
          <w:ilvl w:val="0"/>
          <w:numId w:val="35"/>
        </w:numPr>
        <w:rPr>
          <w:color w:val="000000" w:themeColor="text1"/>
          <w:sz w:val="24"/>
          <w:szCs w:val="24"/>
        </w:rPr>
      </w:pPr>
      <w:r w:rsidRPr="006C4C37">
        <w:rPr>
          <w:color w:val="000000" w:themeColor="text1"/>
          <w:sz w:val="24"/>
          <w:szCs w:val="24"/>
        </w:rPr>
        <w:t>Objeti</w:t>
      </w:r>
      <w:r w:rsidR="002365C6">
        <w:rPr>
          <w:color w:val="000000" w:themeColor="text1"/>
          <w:sz w:val="24"/>
          <w:szCs w:val="24"/>
        </w:rPr>
        <w:t>vo e importancia de la materia</w:t>
      </w:r>
    </w:p>
    <w:p w14:paraId="27E0E037" w14:textId="79065E91" w:rsidR="006C4C37" w:rsidRPr="006C4C37" w:rsidRDefault="006C4C37" w:rsidP="006C4C37">
      <w:pPr>
        <w:pStyle w:val="Prrafodelista"/>
        <w:numPr>
          <w:ilvl w:val="0"/>
          <w:numId w:val="3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</w:t>
      </w:r>
      <w:r w:rsidRPr="006C4C37">
        <w:rPr>
          <w:color w:val="000000" w:themeColor="text1"/>
          <w:sz w:val="24"/>
          <w:szCs w:val="24"/>
        </w:rPr>
        <w:t xml:space="preserve">ompromiso del docentes - alumno </w:t>
      </w:r>
      <w:r>
        <w:rPr>
          <w:color w:val="000000" w:themeColor="text1"/>
          <w:sz w:val="24"/>
          <w:szCs w:val="24"/>
        </w:rPr>
        <w:t>a lo largo del año</w:t>
      </w:r>
    </w:p>
    <w:p w14:paraId="1C88835A" w14:textId="292EE11D" w:rsidR="006C4C37" w:rsidRDefault="006C4C37" w:rsidP="006C4C37">
      <w:pPr>
        <w:pStyle w:val="Prrafodelista"/>
        <w:numPr>
          <w:ilvl w:val="0"/>
          <w:numId w:val="35"/>
        </w:numPr>
        <w:rPr>
          <w:color w:val="000000" w:themeColor="text1"/>
          <w:sz w:val="24"/>
          <w:szCs w:val="24"/>
        </w:rPr>
      </w:pPr>
      <w:r w:rsidRPr="006C4C37">
        <w:rPr>
          <w:color w:val="000000" w:themeColor="text1"/>
          <w:sz w:val="24"/>
          <w:szCs w:val="24"/>
        </w:rPr>
        <w:t>Metodología de trabajo</w:t>
      </w:r>
    </w:p>
    <w:p w14:paraId="274DBB41" w14:textId="3135D6B5" w:rsidR="006C4C37" w:rsidRDefault="006C4C37" w:rsidP="006C4C37">
      <w:pPr>
        <w:pStyle w:val="Prrafodelista"/>
        <w:numPr>
          <w:ilvl w:val="0"/>
          <w:numId w:val="4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Lectura continua y puesta en común</w:t>
      </w:r>
    </w:p>
    <w:p w14:paraId="2B0AA29C" w14:textId="63A4D786" w:rsidR="00191462" w:rsidRPr="007D4674" w:rsidRDefault="00191462" w:rsidP="00191462">
      <w:pPr>
        <w:pStyle w:val="Prrafodelista"/>
        <w:numPr>
          <w:ilvl w:val="0"/>
          <w:numId w:val="43"/>
        </w:numPr>
        <w:spacing w:line="240" w:lineRule="auto"/>
        <w:jc w:val="both"/>
        <w:rPr>
          <w:sz w:val="24"/>
          <w:szCs w:val="20"/>
        </w:rPr>
      </w:pPr>
      <w:r w:rsidRPr="007D4674">
        <w:rPr>
          <w:sz w:val="24"/>
          <w:szCs w:val="20"/>
        </w:rPr>
        <w:t xml:space="preserve">Pautas de </w:t>
      </w:r>
      <w:r>
        <w:rPr>
          <w:sz w:val="24"/>
          <w:szCs w:val="20"/>
        </w:rPr>
        <w:t>o</w:t>
      </w:r>
      <w:r w:rsidRPr="007D4674">
        <w:rPr>
          <w:sz w:val="24"/>
          <w:szCs w:val="20"/>
        </w:rPr>
        <w:t>rganización</w:t>
      </w:r>
      <w:r w:rsidR="00827E2A">
        <w:rPr>
          <w:sz w:val="24"/>
          <w:szCs w:val="20"/>
        </w:rPr>
        <w:t xml:space="preserve"> para el segundo c</w:t>
      </w:r>
      <w:r>
        <w:rPr>
          <w:sz w:val="24"/>
          <w:szCs w:val="20"/>
        </w:rPr>
        <w:t>uatrimestre</w:t>
      </w:r>
    </w:p>
    <w:p w14:paraId="520D1243" w14:textId="77777777" w:rsidR="00191462" w:rsidRDefault="00191462" w:rsidP="00191462">
      <w:pPr>
        <w:pStyle w:val="Prrafodelista"/>
        <w:numPr>
          <w:ilvl w:val="0"/>
          <w:numId w:val="43"/>
        </w:numPr>
        <w:spacing w:line="240" w:lineRule="auto"/>
        <w:jc w:val="both"/>
        <w:rPr>
          <w:sz w:val="24"/>
          <w:szCs w:val="20"/>
        </w:rPr>
      </w:pPr>
      <w:r>
        <w:rPr>
          <w:sz w:val="24"/>
          <w:szCs w:val="20"/>
        </w:rPr>
        <w:t>Dinámica del cursado</w:t>
      </w:r>
    </w:p>
    <w:p w14:paraId="5A827B24" w14:textId="77777777" w:rsidR="00191462" w:rsidRPr="007D4674" w:rsidRDefault="00191462" w:rsidP="00191462">
      <w:pPr>
        <w:pStyle w:val="Prrafodelista"/>
        <w:numPr>
          <w:ilvl w:val="0"/>
          <w:numId w:val="43"/>
        </w:numPr>
        <w:spacing w:line="240" w:lineRule="auto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Ritmo de estudio para el estudiante: </w:t>
      </w:r>
      <w:r w:rsidRPr="004E78BA">
        <w:rPr>
          <w:b/>
          <w:i/>
          <w:sz w:val="24"/>
          <w:szCs w:val="20"/>
          <w:u w:val="single"/>
        </w:rPr>
        <w:t>recomendaciones</w:t>
      </w:r>
    </w:p>
    <w:p w14:paraId="5E9345D4" w14:textId="47B363DF" w:rsidR="006C4C37" w:rsidRDefault="006C4C37" w:rsidP="006C4C37">
      <w:pPr>
        <w:pStyle w:val="Prrafodelista"/>
        <w:numPr>
          <w:ilvl w:val="0"/>
          <w:numId w:val="4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Videos – PowerPoint</w:t>
      </w:r>
    </w:p>
    <w:p w14:paraId="777FE74E" w14:textId="6326E1F3" w:rsidR="006C4C37" w:rsidRDefault="006C4C37" w:rsidP="006C4C37">
      <w:pPr>
        <w:pStyle w:val="Prrafodelista"/>
        <w:numPr>
          <w:ilvl w:val="0"/>
          <w:numId w:val="43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Tps</w:t>
      </w:r>
      <w:proofErr w:type="spellEnd"/>
      <w:r>
        <w:rPr>
          <w:color w:val="000000" w:themeColor="text1"/>
          <w:sz w:val="24"/>
          <w:szCs w:val="24"/>
        </w:rPr>
        <w:t>. presentados en formato Word - PDF</w:t>
      </w:r>
    </w:p>
    <w:p w14:paraId="2A5373EE" w14:textId="7BC420A5" w:rsidR="006C4C37" w:rsidRPr="006C4C37" w:rsidRDefault="006C4C37" w:rsidP="006C4C37">
      <w:pPr>
        <w:pStyle w:val="Prrafodelista"/>
        <w:numPr>
          <w:ilvl w:val="0"/>
          <w:numId w:val="43"/>
        </w:numPr>
        <w:ind w:left="1418" w:hanging="284"/>
        <w:rPr>
          <w:color w:val="000000" w:themeColor="text1"/>
          <w:sz w:val="24"/>
          <w:szCs w:val="24"/>
        </w:rPr>
      </w:pPr>
      <w:r w:rsidRPr="006C4C37">
        <w:rPr>
          <w:color w:val="000000" w:themeColor="text1"/>
          <w:sz w:val="24"/>
          <w:szCs w:val="24"/>
        </w:rPr>
        <w:t>Materiales necesarios para el desarrollo de la clase: Dossier</w:t>
      </w:r>
    </w:p>
    <w:p w14:paraId="442560FC" w14:textId="77777777" w:rsidR="00717C31" w:rsidRPr="00717C31" w:rsidRDefault="00717C31" w:rsidP="00717C31">
      <w:pPr>
        <w:tabs>
          <w:tab w:val="left" w:pos="720"/>
        </w:tabs>
        <w:spacing w:after="0" w:line="240" w:lineRule="auto"/>
        <w:ind w:left="567"/>
        <w:jc w:val="center"/>
        <w:rPr>
          <w:rFonts w:cstheme="minorHAnsi"/>
          <w:b/>
          <w:sz w:val="20"/>
          <w:szCs w:val="20"/>
          <w:u w:val="single"/>
          <w:lang w:val="es-MX"/>
        </w:rPr>
      </w:pPr>
      <w:r w:rsidRPr="00717C31">
        <w:rPr>
          <w:rFonts w:cstheme="minorHAnsi"/>
          <w:b/>
          <w:sz w:val="20"/>
          <w:szCs w:val="20"/>
          <w:u w:val="single"/>
          <w:lang w:val="es-MX"/>
        </w:rPr>
        <w:t>Fundamentación</w:t>
      </w:r>
    </w:p>
    <w:p w14:paraId="69068BD8" w14:textId="77777777" w:rsidR="00717C31" w:rsidRPr="00717C31" w:rsidRDefault="00717C31" w:rsidP="00717C31">
      <w:pPr>
        <w:tabs>
          <w:tab w:val="left" w:pos="560"/>
        </w:tabs>
        <w:spacing w:after="0" w:line="240" w:lineRule="auto"/>
        <w:ind w:left="567" w:firstLine="709"/>
        <w:jc w:val="both"/>
        <w:rPr>
          <w:rFonts w:cstheme="minorHAnsi"/>
          <w:bCs/>
          <w:sz w:val="20"/>
          <w:szCs w:val="20"/>
          <w:lang w:val="es-MX"/>
        </w:rPr>
      </w:pPr>
      <w:r w:rsidRPr="00717C31">
        <w:rPr>
          <w:rFonts w:cstheme="minorHAnsi"/>
          <w:bCs/>
          <w:sz w:val="20"/>
          <w:szCs w:val="20"/>
          <w:lang w:val="es-MX"/>
        </w:rPr>
        <w:t>Pensar el presente para tratar de analizarlo y entender por qué está en crisis la política (potenciada con la situación actual epidemiológica) como forma de organizar las sociedades, es el punto de partida ineludible a una posible resolución de los problemas políticos de la actualidad. Este espacio curricular se propone la alfabetización ciudadana de los estudiantes, promoviendo la adquisición de conocimientos y competencias que les permitan entender la realidad política en la que están inmersos a fin de que puedan intervenir en ella con compromisos y responsabilidad. Se incluye el trabajo con procedimientos que apuntan a la construcción de capacidades para la comprensión e interpretación de lo político, la reflexión crítica referida a diferentes problemas políticos (con especial hincapié en cuarentena) y la participación en forma autónoma, solidaria y fundamentada en la evaluación y búsqueda de respuestas a los problemas políticos de nuestro tiempo, y en el afianzamiento del sistema democrático.</w:t>
      </w:r>
    </w:p>
    <w:p w14:paraId="3B2FD7AD" w14:textId="77777777" w:rsidR="00717C31" w:rsidRPr="00717C31" w:rsidRDefault="00717C31" w:rsidP="00717C31">
      <w:pPr>
        <w:tabs>
          <w:tab w:val="left" w:pos="560"/>
        </w:tabs>
        <w:spacing w:after="0" w:line="360" w:lineRule="auto"/>
        <w:ind w:left="567"/>
        <w:jc w:val="center"/>
        <w:rPr>
          <w:rFonts w:cstheme="minorHAnsi"/>
          <w:b/>
          <w:sz w:val="20"/>
          <w:szCs w:val="20"/>
          <w:u w:val="single"/>
          <w:lang w:val="es-MX"/>
        </w:rPr>
      </w:pPr>
      <w:r w:rsidRPr="00717C31">
        <w:rPr>
          <w:rFonts w:cstheme="minorHAnsi"/>
          <w:b/>
          <w:sz w:val="20"/>
          <w:szCs w:val="20"/>
          <w:u w:val="single"/>
          <w:lang w:val="es-MX"/>
        </w:rPr>
        <w:t>Objetivos generales</w:t>
      </w:r>
    </w:p>
    <w:p w14:paraId="3571EB81" w14:textId="77777777" w:rsidR="00717C31" w:rsidRPr="00717C31" w:rsidRDefault="00717C31" w:rsidP="00717C31">
      <w:pPr>
        <w:pStyle w:val="Prrafodelista"/>
        <w:numPr>
          <w:ilvl w:val="0"/>
          <w:numId w:val="45"/>
        </w:numPr>
        <w:spacing w:after="0" w:line="240" w:lineRule="auto"/>
        <w:ind w:left="268" w:hangingChars="134" w:hanging="268"/>
        <w:jc w:val="both"/>
        <w:rPr>
          <w:rFonts w:cstheme="minorHAnsi"/>
          <w:sz w:val="20"/>
          <w:szCs w:val="20"/>
        </w:rPr>
      </w:pPr>
      <w:r w:rsidRPr="00717C31">
        <w:rPr>
          <w:rFonts w:cstheme="minorHAnsi"/>
          <w:sz w:val="20"/>
          <w:szCs w:val="20"/>
        </w:rPr>
        <w:t>Conocer los principios básicos de la teoría política y de su evolución y aplicación.</w:t>
      </w:r>
    </w:p>
    <w:p w14:paraId="6E647DAA" w14:textId="77777777" w:rsidR="00717C31" w:rsidRPr="00717C31" w:rsidRDefault="00717C31" w:rsidP="00717C31">
      <w:pPr>
        <w:pStyle w:val="Prrafodelista"/>
        <w:numPr>
          <w:ilvl w:val="0"/>
          <w:numId w:val="45"/>
        </w:numPr>
        <w:spacing w:after="0" w:line="240" w:lineRule="auto"/>
        <w:ind w:left="268" w:hangingChars="134" w:hanging="268"/>
        <w:jc w:val="both"/>
        <w:rPr>
          <w:rFonts w:cstheme="minorHAnsi"/>
          <w:sz w:val="20"/>
          <w:szCs w:val="20"/>
        </w:rPr>
      </w:pPr>
      <w:r w:rsidRPr="00717C31">
        <w:rPr>
          <w:rFonts w:cstheme="minorHAnsi"/>
          <w:sz w:val="20"/>
          <w:szCs w:val="20"/>
        </w:rPr>
        <w:t>Comprenderá las bases de las ideas políticas en la antigüedad y como se aplican, el régimen político de dichas culturas y su evolución y transformación hasta nuestros tiempos.</w:t>
      </w:r>
    </w:p>
    <w:p w14:paraId="2035DFBE" w14:textId="77777777" w:rsidR="00717C31" w:rsidRPr="00717C31" w:rsidRDefault="00717C31" w:rsidP="00717C31">
      <w:pPr>
        <w:pStyle w:val="Prrafodelista"/>
        <w:numPr>
          <w:ilvl w:val="0"/>
          <w:numId w:val="45"/>
        </w:numPr>
        <w:spacing w:after="0" w:line="240" w:lineRule="auto"/>
        <w:ind w:left="268" w:hangingChars="134" w:hanging="268"/>
        <w:jc w:val="both"/>
        <w:rPr>
          <w:rFonts w:cstheme="minorHAnsi"/>
          <w:sz w:val="20"/>
          <w:szCs w:val="20"/>
        </w:rPr>
      </w:pPr>
      <w:r w:rsidRPr="00717C31">
        <w:rPr>
          <w:rFonts w:cstheme="minorHAnsi"/>
          <w:sz w:val="20"/>
          <w:szCs w:val="20"/>
        </w:rPr>
        <w:t>Reconocerá las bases económicas del estado así como la aparición del capitalismo y los precursores de las ciencias políticas de la época.</w:t>
      </w:r>
    </w:p>
    <w:p w14:paraId="4DD52E99" w14:textId="77777777" w:rsidR="00717C31" w:rsidRPr="00717C31" w:rsidRDefault="00717C31" w:rsidP="00717C31">
      <w:pPr>
        <w:pStyle w:val="Prrafodelista"/>
        <w:spacing w:after="0" w:line="240" w:lineRule="auto"/>
        <w:ind w:left="567"/>
        <w:jc w:val="center"/>
        <w:rPr>
          <w:rFonts w:cstheme="minorHAnsi"/>
          <w:b/>
          <w:sz w:val="20"/>
          <w:szCs w:val="20"/>
          <w:u w:val="single"/>
        </w:rPr>
      </w:pPr>
      <w:r w:rsidRPr="00717C31">
        <w:rPr>
          <w:rFonts w:cstheme="minorHAnsi"/>
          <w:b/>
          <w:sz w:val="20"/>
          <w:szCs w:val="20"/>
          <w:u w:val="single"/>
        </w:rPr>
        <w:t>Objetivos específicos</w:t>
      </w:r>
    </w:p>
    <w:p w14:paraId="066994BA" w14:textId="77777777" w:rsidR="00717C31" w:rsidRPr="00717C31" w:rsidRDefault="00717C31" w:rsidP="00717C31">
      <w:pPr>
        <w:pStyle w:val="Prrafodelista"/>
        <w:numPr>
          <w:ilvl w:val="0"/>
          <w:numId w:val="46"/>
        </w:numPr>
        <w:spacing w:after="0" w:line="240" w:lineRule="auto"/>
        <w:ind w:left="268" w:hangingChars="134" w:hanging="268"/>
        <w:jc w:val="both"/>
        <w:rPr>
          <w:rFonts w:cstheme="minorHAnsi"/>
          <w:sz w:val="20"/>
          <w:szCs w:val="20"/>
        </w:rPr>
      </w:pPr>
      <w:r w:rsidRPr="00717C31">
        <w:rPr>
          <w:rFonts w:cstheme="minorHAnsi"/>
          <w:sz w:val="20"/>
          <w:szCs w:val="20"/>
        </w:rPr>
        <w:t>Conocer el pensamiento social y político argentino y valorar la Constitución Nacional, las Constituciones Provinciales y los Acuerdos internacionales. Conocer los fundamentos de la vida política argentina</w:t>
      </w:r>
    </w:p>
    <w:p w14:paraId="1B7B61B0" w14:textId="77777777" w:rsidR="00717C31" w:rsidRPr="00717C31" w:rsidRDefault="00717C31" w:rsidP="00717C31">
      <w:pPr>
        <w:pStyle w:val="Ttulo2"/>
        <w:spacing w:line="360" w:lineRule="auto"/>
        <w:ind w:left="567"/>
        <w:jc w:val="center"/>
        <w:rPr>
          <w:rFonts w:asciiTheme="minorHAnsi" w:hAnsiTheme="minorHAnsi" w:cstheme="minorHAnsi"/>
          <w:sz w:val="20"/>
          <w:szCs w:val="20"/>
        </w:rPr>
      </w:pPr>
      <w:r w:rsidRPr="00717C31">
        <w:rPr>
          <w:rFonts w:asciiTheme="minorHAnsi" w:hAnsiTheme="minorHAnsi" w:cstheme="minorHAnsi"/>
          <w:sz w:val="20"/>
          <w:szCs w:val="20"/>
        </w:rPr>
        <w:t>Contenidos conceptuales</w:t>
      </w:r>
    </w:p>
    <w:p w14:paraId="675F66AA" w14:textId="77777777" w:rsidR="00717C31" w:rsidRPr="00717C31" w:rsidRDefault="00717C31" w:rsidP="00717C31">
      <w:pPr>
        <w:spacing w:after="0" w:line="240" w:lineRule="auto"/>
        <w:ind w:left="567"/>
        <w:jc w:val="both"/>
        <w:rPr>
          <w:rFonts w:cstheme="minorHAnsi"/>
          <w:b/>
          <w:sz w:val="20"/>
          <w:szCs w:val="20"/>
        </w:rPr>
      </w:pPr>
      <w:r w:rsidRPr="00717C31">
        <w:rPr>
          <w:rFonts w:cstheme="minorHAnsi"/>
          <w:b/>
          <w:sz w:val="20"/>
          <w:szCs w:val="20"/>
        </w:rPr>
        <w:t>Unidad 1: Filosofía política</w:t>
      </w:r>
    </w:p>
    <w:p w14:paraId="51F27DC5" w14:textId="77777777" w:rsidR="00717C31" w:rsidRPr="00717C31" w:rsidRDefault="00717C31" w:rsidP="00717C31">
      <w:pPr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717C31">
        <w:rPr>
          <w:rFonts w:cstheme="minorHAnsi"/>
          <w:sz w:val="20"/>
          <w:szCs w:val="20"/>
        </w:rPr>
        <w:t xml:space="preserve"> La política como una cuestión que nos compete a todos. Sujeto político y orden político. La política en la Antigüedad: aristocracia y democracia. La polis sana de Platón: lo ideal y lo posible. Aristóteles: “el hombre es un animal político”.  La concepción moderna de lo político como artificio. El realismo político de Nicolás Maquiavelo.  Las teorías del contrato social de Hobbes y Locke.  Efectos políticos de la desigualdad Moro y Rousseau.  El principio de la representación y la división de poderes. Consenso y conflictos al final de la Modernidad. Globalización y filosofía política.</w:t>
      </w:r>
    </w:p>
    <w:p w14:paraId="5ECFCBA0" w14:textId="77777777" w:rsidR="00717C31" w:rsidRPr="00717C31" w:rsidRDefault="00717C31" w:rsidP="00717C31">
      <w:pPr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717C31">
        <w:rPr>
          <w:rFonts w:cstheme="minorHAnsi"/>
          <w:b/>
          <w:sz w:val="20"/>
          <w:szCs w:val="20"/>
        </w:rPr>
        <w:lastRenderedPageBreak/>
        <w:t>Unidad 2: Estado. Poder y sociedad</w:t>
      </w:r>
      <w:r w:rsidRPr="00717C31">
        <w:rPr>
          <w:rFonts w:cstheme="minorHAnsi"/>
          <w:sz w:val="20"/>
          <w:szCs w:val="20"/>
        </w:rPr>
        <w:t>.</w:t>
      </w:r>
    </w:p>
    <w:p w14:paraId="64C3A9E4" w14:textId="77777777" w:rsidR="00717C31" w:rsidRPr="00717C31" w:rsidRDefault="00717C31" w:rsidP="00717C31">
      <w:pPr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717C31">
        <w:rPr>
          <w:rFonts w:cstheme="minorHAnsi"/>
          <w:sz w:val="20"/>
          <w:szCs w:val="20"/>
        </w:rPr>
        <w:t xml:space="preserve">La política y el Estado. Hobbes y el Leviatán: la razón de uno sobre las pasiones de todos. Surgimiento del Estado Moderno. La soberanía. La teoría </w:t>
      </w:r>
      <w:proofErr w:type="spellStart"/>
      <w:r w:rsidRPr="00717C31">
        <w:rPr>
          <w:rFonts w:cstheme="minorHAnsi"/>
          <w:sz w:val="20"/>
          <w:szCs w:val="20"/>
        </w:rPr>
        <w:t>contractualista</w:t>
      </w:r>
      <w:proofErr w:type="spellEnd"/>
      <w:r w:rsidRPr="00717C31">
        <w:rPr>
          <w:rFonts w:cstheme="minorHAnsi"/>
          <w:sz w:val="20"/>
          <w:szCs w:val="20"/>
        </w:rPr>
        <w:t xml:space="preserve">. ¿Por qué los gobernados obedecen? Jean Jacques Rousseau y la voluntad general. La contradicción del orden natural y social. Marx: las críticas a las formas jurídicas. Capitalismo y Derechos Humanos. </w:t>
      </w:r>
      <w:proofErr w:type="spellStart"/>
      <w:r w:rsidRPr="00717C31">
        <w:rPr>
          <w:rFonts w:cstheme="minorHAnsi"/>
          <w:sz w:val="20"/>
          <w:szCs w:val="20"/>
        </w:rPr>
        <w:t>Lois</w:t>
      </w:r>
      <w:proofErr w:type="spellEnd"/>
      <w:r w:rsidRPr="00717C31">
        <w:rPr>
          <w:rFonts w:cstheme="minorHAnsi"/>
          <w:sz w:val="20"/>
          <w:szCs w:val="20"/>
        </w:rPr>
        <w:t xml:space="preserve"> </w:t>
      </w:r>
      <w:proofErr w:type="spellStart"/>
      <w:r w:rsidRPr="00717C31">
        <w:rPr>
          <w:rFonts w:cstheme="minorHAnsi"/>
          <w:sz w:val="20"/>
          <w:szCs w:val="20"/>
        </w:rPr>
        <w:t>Althusser</w:t>
      </w:r>
      <w:proofErr w:type="spellEnd"/>
      <w:r w:rsidRPr="00717C31">
        <w:rPr>
          <w:rFonts w:cstheme="minorHAnsi"/>
          <w:sz w:val="20"/>
          <w:szCs w:val="20"/>
        </w:rPr>
        <w:t>: ideología y reproducción social. Las relaciones de poder en la sociedad. Tipos de dominación. Legalidad y Legitimidad. El anarquismo. Poder y control social. La microfísica del poder según Michel Foucault. La astucia del poder. Una crítica a Foucault. Sociedad de control</w:t>
      </w:r>
    </w:p>
    <w:p w14:paraId="415977D4" w14:textId="77777777" w:rsidR="00717C31" w:rsidRPr="00717C31" w:rsidRDefault="00717C31" w:rsidP="00717C31">
      <w:pPr>
        <w:spacing w:after="0" w:line="240" w:lineRule="auto"/>
        <w:ind w:left="567"/>
        <w:jc w:val="both"/>
        <w:rPr>
          <w:rFonts w:cstheme="minorHAnsi"/>
          <w:b/>
          <w:sz w:val="20"/>
          <w:szCs w:val="20"/>
        </w:rPr>
      </w:pPr>
      <w:r w:rsidRPr="00717C31">
        <w:rPr>
          <w:rFonts w:cstheme="minorHAnsi"/>
          <w:b/>
          <w:sz w:val="20"/>
          <w:szCs w:val="20"/>
        </w:rPr>
        <w:t>Unidad 3: Liberalismo, democracia y ciudadanía.</w:t>
      </w:r>
    </w:p>
    <w:p w14:paraId="2056DE5A" w14:textId="77777777" w:rsidR="00717C31" w:rsidRPr="00717C31" w:rsidRDefault="00717C31" w:rsidP="00717C31">
      <w:pPr>
        <w:pStyle w:val="Prrafodelista"/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717C31">
        <w:rPr>
          <w:rFonts w:cstheme="minorHAnsi"/>
          <w:sz w:val="20"/>
          <w:szCs w:val="20"/>
        </w:rPr>
        <w:t xml:space="preserve">La democracia. Liberalismo y libertad. La libertad antigua y la libertad moderna. Libertad civil y libertad política. La sociedad y la libertad. Libertad e Igualdad. La democracia liberal. El sufragio universal. El partido político, la representación y la ciudadanía. Democracia Formal y la democracia social. Liberalismo, democracia y ciudadanía en la Argentina. Orígenes del liberalismo argentino. El dogma socialista. La soberanía, la ciudadanía y las fronteras sociales. La constitución de 1853. La federalización de Buenos Aires. Liberalismo y democracia en la Argentina Moderna. Ensayo de democracia liberal. Democracia liberal vs Democracia social. Surgimiento del </w:t>
      </w:r>
      <w:proofErr w:type="gramStart"/>
      <w:r w:rsidRPr="00717C31">
        <w:rPr>
          <w:rFonts w:cstheme="minorHAnsi"/>
          <w:sz w:val="20"/>
          <w:szCs w:val="20"/>
        </w:rPr>
        <w:t>Peronismo..</w:t>
      </w:r>
      <w:proofErr w:type="gramEnd"/>
      <w:r w:rsidRPr="00717C31">
        <w:rPr>
          <w:rFonts w:cstheme="minorHAnsi"/>
          <w:sz w:val="20"/>
          <w:szCs w:val="20"/>
        </w:rPr>
        <w:t xml:space="preserve"> Dictadura y democracia. Democracia liberal, democracia social, dictaduras. El retorno de la democracia liberal y las libertades políticas y civiles. Crisis de representación política.</w:t>
      </w:r>
    </w:p>
    <w:p w14:paraId="21648A25" w14:textId="77777777" w:rsidR="00F638AC" w:rsidRPr="00717C31" w:rsidRDefault="00F638AC" w:rsidP="00717C31">
      <w:pPr>
        <w:ind w:left="567" w:firstLine="708"/>
        <w:rPr>
          <w:sz w:val="20"/>
          <w:szCs w:val="20"/>
        </w:rPr>
      </w:pPr>
    </w:p>
    <w:sectPr w:rsidR="00F638AC" w:rsidRPr="00717C31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DC899" w14:textId="77777777" w:rsidR="00895C6C" w:rsidRDefault="00895C6C" w:rsidP="003C0D6D">
      <w:pPr>
        <w:spacing w:after="0" w:line="240" w:lineRule="auto"/>
      </w:pPr>
      <w:r>
        <w:separator/>
      </w:r>
    </w:p>
  </w:endnote>
  <w:endnote w:type="continuationSeparator" w:id="0">
    <w:p w14:paraId="17EE9228" w14:textId="77777777" w:rsidR="00895C6C" w:rsidRDefault="00895C6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6F41A" w14:textId="77777777" w:rsidR="00895C6C" w:rsidRDefault="00895C6C" w:rsidP="003C0D6D">
      <w:pPr>
        <w:spacing w:after="0" w:line="240" w:lineRule="auto"/>
      </w:pPr>
      <w:r>
        <w:separator/>
      </w:r>
    </w:p>
  </w:footnote>
  <w:footnote w:type="continuationSeparator" w:id="0">
    <w:p w14:paraId="032901CA" w14:textId="77777777" w:rsidR="00895C6C" w:rsidRDefault="00895C6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895C6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895C6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70B2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70B2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56097B"/>
    <w:multiLevelType w:val="hybridMultilevel"/>
    <w:tmpl w:val="B236456E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7673D"/>
    <w:multiLevelType w:val="hybridMultilevel"/>
    <w:tmpl w:val="C9A693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1A2F6B"/>
    <w:multiLevelType w:val="hybridMultilevel"/>
    <w:tmpl w:val="9E187820"/>
    <w:lvl w:ilvl="0" w:tplc="EA708E8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2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E3338"/>
    <w:multiLevelType w:val="hybridMultilevel"/>
    <w:tmpl w:val="3F88D82C"/>
    <w:lvl w:ilvl="0" w:tplc="2C0A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9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434B41"/>
    <w:multiLevelType w:val="hybridMultilevel"/>
    <w:tmpl w:val="5A12BA32"/>
    <w:lvl w:ilvl="0" w:tplc="A3685462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lang w:val="es-MX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004846"/>
    <w:multiLevelType w:val="hybridMultilevel"/>
    <w:tmpl w:val="5E624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6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AB6AE3"/>
    <w:multiLevelType w:val="hybridMultilevel"/>
    <w:tmpl w:val="C5249C2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DA051C4"/>
    <w:multiLevelType w:val="hybridMultilevel"/>
    <w:tmpl w:val="00B8CDF8"/>
    <w:lvl w:ilvl="0" w:tplc="0C0A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0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0315C"/>
    <w:multiLevelType w:val="hybridMultilevel"/>
    <w:tmpl w:val="C0680B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35"/>
  </w:num>
  <w:num w:numId="4">
    <w:abstractNumId w:val="29"/>
  </w:num>
  <w:num w:numId="5">
    <w:abstractNumId w:val="34"/>
  </w:num>
  <w:num w:numId="6">
    <w:abstractNumId w:val="41"/>
  </w:num>
  <w:num w:numId="7">
    <w:abstractNumId w:val="22"/>
  </w:num>
  <w:num w:numId="8">
    <w:abstractNumId w:val="4"/>
  </w:num>
  <w:num w:numId="9">
    <w:abstractNumId w:val="23"/>
  </w:num>
  <w:num w:numId="10">
    <w:abstractNumId w:val="16"/>
  </w:num>
  <w:num w:numId="11">
    <w:abstractNumId w:val="9"/>
  </w:num>
  <w:num w:numId="12">
    <w:abstractNumId w:val="13"/>
  </w:num>
  <w:num w:numId="13">
    <w:abstractNumId w:val="1"/>
  </w:num>
  <w:num w:numId="14">
    <w:abstractNumId w:val="21"/>
  </w:num>
  <w:num w:numId="15">
    <w:abstractNumId w:val="12"/>
  </w:num>
  <w:num w:numId="16">
    <w:abstractNumId w:val="45"/>
  </w:num>
  <w:num w:numId="17">
    <w:abstractNumId w:val="43"/>
  </w:num>
  <w:num w:numId="18">
    <w:abstractNumId w:val="20"/>
  </w:num>
  <w:num w:numId="19">
    <w:abstractNumId w:val="15"/>
  </w:num>
  <w:num w:numId="20">
    <w:abstractNumId w:val="38"/>
  </w:num>
  <w:num w:numId="21">
    <w:abstractNumId w:val="8"/>
  </w:num>
  <w:num w:numId="22">
    <w:abstractNumId w:val="0"/>
  </w:num>
  <w:num w:numId="23">
    <w:abstractNumId w:val="32"/>
  </w:num>
  <w:num w:numId="24">
    <w:abstractNumId w:val="6"/>
  </w:num>
  <w:num w:numId="25">
    <w:abstractNumId w:val="33"/>
  </w:num>
  <w:num w:numId="26">
    <w:abstractNumId w:val="19"/>
  </w:num>
  <w:num w:numId="27">
    <w:abstractNumId w:val="36"/>
  </w:num>
  <w:num w:numId="28">
    <w:abstractNumId w:val="28"/>
  </w:num>
  <w:num w:numId="29">
    <w:abstractNumId w:val="17"/>
  </w:num>
  <w:num w:numId="30">
    <w:abstractNumId w:val="40"/>
  </w:num>
  <w:num w:numId="31">
    <w:abstractNumId w:val="7"/>
  </w:num>
  <w:num w:numId="32">
    <w:abstractNumId w:val="30"/>
  </w:num>
  <w:num w:numId="33">
    <w:abstractNumId w:val="26"/>
  </w:num>
  <w:num w:numId="34">
    <w:abstractNumId w:val="27"/>
  </w:num>
  <w:num w:numId="35">
    <w:abstractNumId w:val="10"/>
  </w:num>
  <w:num w:numId="36">
    <w:abstractNumId w:val="14"/>
  </w:num>
  <w:num w:numId="37">
    <w:abstractNumId w:val="31"/>
  </w:num>
  <w:num w:numId="38">
    <w:abstractNumId w:val="42"/>
  </w:num>
  <w:num w:numId="39">
    <w:abstractNumId w:val="2"/>
  </w:num>
  <w:num w:numId="40">
    <w:abstractNumId w:val="44"/>
  </w:num>
  <w:num w:numId="41">
    <w:abstractNumId w:val="37"/>
  </w:num>
  <w:num w:numId="42">
    <w:abstractNumId w:val="18"/>
  </w:num>
  <w:num w:numId="43">
    <w:abstractNumId w:val="3"/>
  </w:num>
  <w:num w:numId="44">
    <w:abstractNumId w:val="5"/>
  </w:num>
  <w:num w:numId="45">
    <w:abstractNumId w:val="25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17BB1"/>
    <w:rsid w:val="00027BB7"/>
    <w:rsid w:val="00027EA2"/>
    <w:rsid w:val="00031E3B"/>
    <w:rsid w:val="00052DB0"/>
    <w:rsid w:val="00062DD3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91462"/>
    <w:rsid w:val="0019597C"/>
    <w:rsid w:val="001A14C8"/>
    <w:rsid w:val="001A748C"/>
    <w:rsid w:val="001B0797"/>
    <w:rsid w:val="001B1210"/>
    <w:rsid w:val="001D3D20"/>
    <w:rsid w:val="001E6DBD"/>
    <w:rsid w:val="001E7FDE"/>
    <w:rsid w:val="0020245F"/>
    <w:rsid w:val="00204726"/>
    <w:rsid w:val="00220527"/>
    <w:rsid w:val="00224F06"/>
    <w:rsid w:val="00231B71"/>
    <w:rsid w:val="002365C6"/>
    <w:rsid w:val="00247BA3"/>
    <w:rsid w:val="002550A3"/>
    <w:rsid w:val="002568FF"/>
    <w:rsid w:val="00270E71"/>
    <w:rsid w:val="00271EE6"/>
    <w:rsid w:val="00275108"/>
    <w:rsid w:val="0028104E"/>
    <w:rsid w:val="0028360D"/>
    <w:rsid w:val="00285759"/>
    <w:rsid w:val="002C39C7"/>
    <w:rsid w:val="002D5F97"/>
    <w:rsid w:val="002D73E5"/>
    <w:rsid w:val="002D7463"/>
    <w:rsid w:val="002E0CCF"/>
    <w:rsid w:val="002E29D8"/>
    <w:rsid w:val="002F4208"/>
    <w:rsid w:val="00301295"/>
    <w:rsid w:val="00315A73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616D4"/>
    <w:rsid w:val="00464FD7"/>
    <w:rsid w:val="00481505"/>
    <w:rsid w:val="004A3034"/>
    <w:rsid w:val="004B7F3F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0B2E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425BA"/>
    <w:rsid w:val="00647581"/>
    <w:rsid w:val="0067119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F06C8"/>
    <w:rsid w:val="006F2EED"/>
    <w:rsid w:val="006F608C"/>
    <w:rsid w:val="007018BA"/>
    <w:rsid w:val="00707CB3"/>
    <w:rsid w:val="00717C31"/>
    <w:rsid w:val="00730243"/>
    <w:rsid w:val="007349C4"/>
    <w:rsid w:val="00743769"/>
    <w:rsid w:val="007457CD"/>
    <w:rsid w:val="00747710"/>
    <w:rsid w:val="0075147B"/>
    <w:rsid w:val="00772128"/>
    <w:rsid w:val="00773DCB"/>
    <w:rsid w:val="00794B94"/>
    <w:rsid w:val="00795AC8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27E2A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5C6C"/>
    <w:rsid w:val="00896241"/>
    <w:rsid w:val="00897503"/>
    <w:rsid w:val="00897865"/>
    <w:rsid w:val="008A059A"/>
    <w:rsid w:val="008A6A2E"/>
    <w:rsid w:val="008B739E"/>
    <w:rsid w:val="008C3E97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226CA"/>
    <w:rsid w:val="009307F6"/>
    <w:rsid w:val="00937AC3"/>
    <w:rsid w:val="00937FBB"/>
    <w:rsid w:val="00945BB2"/>
    <w:rsid w:val="00946EBD"/>
    <w:rsid w:val="00954ECC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09DC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70979"/>
    <w:rsid w:val="00A75DC3"/>
    <w:rsid w:val="00A77F4A"/>
    <w:rsid w:val="00A83A4F"/>
    <w:rsid w:val="00A92100"/>
    <w:rsid w:val="00AA5169"/>
    <w:rsid w:val="00AB24E7"/>
    <w:rsid w:val="00AC0534"/>
    <w:rsid w:val="00AC15C5"/>
    <w:rsid w:val="00AC2726"/>
    <w:rsid w:val="00AC6F2A"/>
    <w:rsid w:val="00AF1E74"/>
    <w:rsid w:val="00AF44BC"/>
    <w:rsid w:val="00AF5F95"/>
    <w:rsid w:val="00AF6B6B"/>
    <w:rsid w:val="00B32EE8"/>
    <w:rsid w:val="00B345E7"/>
    <w:rsid w:val="00B40740"/>
    <w:rsid w:val="00B4127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836CB"/>
    <w:rsid w:val="00D87A13"/>
    <w:rsid w:val="00D91E61"/>
    <w:rsid w:val="00D95F3B"/>
    <w:rsid w:val="00DA788C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778E6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2008A"/>
    <w:rsid w:val="00F21625"/>
    <w:rsid w:val="00F27B50"/>
    <w:rsid w:val="00F34139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  <w:rsid w:val="00FE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F774A8B9-FB6C-483B-847F-201E32EC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8425A-378F-41A5-96B3-D7F970D1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3</cp:revision>
  <cp:lastPrinted>2020-05-28T22:14:00Z</cp:lastPrinted>
  <dcterms:created xsi:type="dcterms:W3CDTF">2025-07-21T03:06:00Z</dcterms:created>
  <dcterms:modified xsi:type="dcterms:W3CDTF">2025-07-21T03:06:00Z</dcterms:modified>
</cp:coreProperties>
</file>