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185AA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185AA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4906FF">
        <w:t>5</w:t>
      </w:r>
      <w:r w:rsidR="00A957C0">
        <w:t>º año</w:t>
      </w:r>
      <w:r w:rsidR="004906FF">
        <w:t xml:space="preserve"> B</w:t>
      </w:r>
    </w:p>
    <w:p w:rsidR="00A957C0" w:rsidRDefault="004906FF" w:rsidP="00DD6E44">
      <w:pPr>
        <w:spacing w:after="0" w:line="360" w:lineRule="auto"/>
      </w:pPr>
      <w:r>
        <w:t>Fecha: 22/07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4906F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4906FF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4906FF">
        <w:t>26 y 27 (68 y 69)</w:t>
      </w:r>
    </w:p>
    <w:p w:rsidR="005E4303" w:rsidRDefault="005E4303" w:rsidP="005E4303">
      <w:pPr>
        <w:jc w:val="center"/>
      </w:pPr>
      <w:r>
        <w:t xml:space="preserve">Trabajo práctico nº </w:t>
      </w:r>
      <w:r w:rsidR="004906FF">
        <w:t>35</w:t>
      </w:r>
    </w:p>
    <w:p w:rsidR="00185AA1" w:rsidRPr="00185AA1" w:rsidRDefault="00185AA1" w:rsidP="005E4303">
      <w:pPr>
        <w:jc w:val="center"/>
        <w:rPr>
          <w:u w:val="single"/>
        </w:rPr>
      </w:pPr>
      <w:r w:rsidRPr="00185AA1">
        <w:rPr>
          <w:u w:val="single"/>
        </w:rPr>
        <w:t>Orígenes del grotesco criollo</w:t>
      </w:r>
    </w:p>
    <w:p w:rsidR="004906FF" w:rsidRDefault="004906FF" w:rsidP="004906FF">
      <w:r>
        <w:t>Actividad</w:t>
      </w:r>
    </w:p>
    <w:p w:rsidR="004906FF" w:rsidRDefault="004906FF" w:rsidP="004906FF">
      <w:pPr>
        <w:pStyle w:val="Prrafodelista"/>
        <w:numPr>
          <w:ilvl w:val="0"/>
          <w:numId w:val="44"/>
        </w:numPr>
      </w:pPr>
      <w:r>
        <w:t>Realizar una lectura comprensiva de las páginas 68 y 69.</w:t>
      </w:r>
    </w:p>
    <w:p w:rsidR="004906FF" w:rsidRDefault="004906FF" w:rsidP="004906FF">
      <w:pPr>
        <w:pStyle w:val="Prrafodelista"/>
        <w:numPr>
          <w:ilvl w:val="0"/>
          <w:numId w:val="44"/>
        </w:numPr>
      </w:pPr>
      <w:r>
        <w:t>Establece las diferencias entre el sainete y el grotesco.</w:t>
      </w:r>
    </w:p>
    <w:p w:rsidR="004906FF" w:rsidRDefault="004906FF" w:rsidP="004906FF">
      <w:pPr>
        <w:pStyle w:val="Prrafodelista"/>
        <w:numPr>
          <w:ilvl w:val="0"/>
          <w:numId w:val="44"/>
        </w:numPr>
      </w:pPr>
      <w:r>
        <w:t>Menciona las  características del grotesco criollo.</w:t>
      </w:r>
    </w:p>
    <w:p w:rsidR="00185AA1" w:rsidRDefault="00185AA1" w:rsidP="00185AA1">
      <w:pPr>
        <w:pStyle w:val="Prrafodelista"/>
        <w:numPr>
          <w:ilvl w:val="0"/>
          <w:numId w:val="44"/>
        </w:numPr>
      </w:pPr>
      <w:r>
        <w:t xml:space="preserve">Leer el fragmento de la obra “Stefano” de  Armando </w:t>
      </w:r>
      <w:proofErr w:type="spellStart"/>
      <w:r>
        <w:t>Discépalo</w:t>
      </w:r>
      <w:proofErr w:type="spellEnd"/>
      <w:r>
        <w:t xml:space="preserve"> de las páginas</w:t>
      </w:r>
      <w:bookmarkStart w:id="0" w:name="_GoBack"/>
      <w:bookmarkEnd w:id="0"/>
      <w:r>
        <w:t xml:space="preserve"> 60 a 65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F632CB"/>
    <w:multiLevelType w:val="hybridMultilevel"/>
    <w:tmpl w:val="0316A3C2"/>
    <w:lvl w:ilvl="0" w:tplc="8F60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3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85AA1"/>
    <w:rsid w:val="001D4412"/>
    <w:rsid w:val="002A7655"/>
    <w:rsid w:val="002B4285"/>
    <w:rsid w:val="002C41AA"/>
    <w:rsid w:val="002F4E05"/>
    <w:rsid w:val="003D593B"/>
    <w:rsid w:val="00452DB3"/>
    <w:rsid w:val="00461A3E"/>
    <w:rsid w:val="004906FF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2025-07-22T01:42:00Z</dcterms:created>
  <dcterms:modified xsi:type="dcterms:W3CDTF">2025-07-22T01:42:00Z</dcterms:modified>
</cp:coreProperties>
</file>