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101-102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me9go3s5hpho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N°28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y3e32ykaugd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exu03w93pfs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Teoría atómico molecular: Átomos y moléculas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¿Qué es un átomo?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¿Qué es una molécula?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¿Cómo pueden clasificarse las moléculas?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Defina atomicidad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7621</wp:posOffset>
              </wp:positionV>
              <wp:extent cx="1868805" cy="11144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7621</wp:posOffset>
              </wp:positionV>
              <wp:extent cx="1868805" cy="11144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-64858</wp:posOffset>
          </wp:positionH>
          <wp:positionV relativeFrom="paragraph">
            <wp:posOffset>-95233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LxhnBMRjEwclY2aZtTSsgwusQ==">CgMxLjAyDmgubWU5Z28zczVocGhvMg5oLnkzZTMyeWthdWdkaDIOaC5leHUwM3c5M3Bmc3k4AHIhMTQtQkZ3ODVsWFJ5RzJETFI3UkhnVE9CS19QdW1rUUhl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