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0D14D08D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C11DB">
        <w:rPr>
          <w:rFonts w:ascii="Arial" w:hAnsi="Arial" w:cs="Arial"/>
          <w:b/>
          <w:sz w:val="24"/>
          <w:szCs w:val="24"/>
          <w:u w:val="single"/>
        </w:rPr>
        <w:t>32</w:t>
      </w:r>
      <w:bookmarkStart w:id="0" w:name="_GoBack"/>
      <w:bookmarkEnd w:id="0"/>
    </w:p>
    <w:p w14:paraId="4CBBEFBB" w14:textId="77777777" w:rsidR="00940A66" w:rsidRDefault="00940A66" w:rsidP="00940A66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“Átomos y moléculas”</w:t>
      </w:r>
    </w:p>
    <w:p w14:paraId="60E8C0EF" w14:textId="77777777" w:rsidR="00940A66" w:rsidRDefault="00940A66" w:rsidP="00940A6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3E6F28" w14:textId="77777777" w:rsidR="00940A66" w:rsidRDefault="00940A66" w:rsidP="00940A66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623B45AB" w14:textId="77777777" w:rsidR="00940A66" w:rsidRPr="00542581" w:rsidRDefault="00940A66" w:rsidP="00940A66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542581">
        <w:rPr>
          <w:rFonts w:ascii="Arial" w:hAnsi="Arial" w:cs="Arial"/>
          <w:bCs/>
          <w:sz w:val="24"/>
          <w:szCs w:val="24"/>
        </w:rPr>
        <w:t>Lectura de las páginas 101, 102 y 103, marcamos las ideas importantes.</w:t>
      </w:r>
    </w:p>
    <w:p w14:paraId="16EC9FCB" w14:textId="77777777" w:rsidR="00940A66" w:rsidRPr="00542581" w:rsidRDefault="00940A66" w:rsidP="00940A66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542581">
        <w:rPr>
          <w:rFonts w:ascii="Arial" w:hAnsi="Arial" w:cs="Arial"/>
          <w:bCs/>
          <w:sz w:val="24"/>
          <w:szCs w:val="24"/>
        </w:rPr>
        <w:t>Responder:</w:t>
      </w:r>
    </w:p>
    <w:p w14:paraId="0EBAED17" w14:textId="77777777" w:rsidR="00940A66" w:rsidRPr="00542581" w:rsidRDefault="00940A66" w:rsidP="00940A6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542581">
        <w:rPr>
          <w:rFonts w:ascii="Arial" w:hAnsi="Arial" w:cs="Arial"/>
          <w:bCs/>
          <w:sz w:val="24"/>
          <w:szCs w:val="24"/>
        </w:rPr>
        <w:t>Definir átomo, molécula y atomicidad.</w:t>
      </w:r>
    </w:p>
    <w:p w14:paraId="342643A1" w14:textId="77777777" w:rsidR="00940A66" w:rsidRPr="00542581" w:rsidRDefault="00940A66" w:rsidP="00940A6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542581">
        <w:rPr>
          <w:rFonts w:ascii="Arial" w:hAnsi="Arial" w:cs="Arial"/>
          <w:bCs/>
          <w:sz w:val="24"/>
          <w:szCs w:val="24"/>
        </w:rPr>
        <w:t>Clasificar las moléculas.</w:t>
      </w:r>
    </w:p>
    <w:p w14:paraId="3AFD3AC6" w14:textId="77777777" w:rsidR="00940A66" w:rsidRPr="00542581" w:rsidRDefault="00940A66" w:rsidP="00940A6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542581">
        <w:rPr>
          <w:rFonts w:ascii="Arial" w:hAnsi="Arial" w:cs="Arial"/>
          <w:bCs/>
          <w:sz w:val="24"/>
          <w:szCs w:val="24"/>
        </w:rPr>
        <w:t>¿Cómo se representan los atamos y las moléculas?</w:t>
      </w:r>
    </w:p>
    <w:p w14:paraId="1FC49C1E" w14:textId="77777777" w:rsidR="00940A66" w:rsidRPr="00542581" w:rsidRDefault="00940A66" w:rsidP="00940A6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542581">
        <w:rPr>
          <w:rFonts w:ascii="Arial" w:hAnsi="Arial" w:cs="Arial"/>
          <w:bCs/>
          <w:sz w:val="24"/>
          <w:szCs w:val="24"/>
        </w:rPr>
        <w:t>¿Cómo está formada la formula molecular?</w:t>
      </w:r>
    </w:p>
    <w:p w14:paraId="54A5EABD" w14:textId="77777777" w:rsidR="00940A66" w:rsidRPr="001F37FE" w:rsidRDefault="00940A66" w:rsidP="00940A6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320FB36E" w14:textId="77777777" w:rsidR="00F75F7F" w:rsidRDefault="00F75F7F" w:rsidP="00F75F7F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D9C2" w14:textId="77777777" w:rsidR="00D648A6" w:rsidRDefault="00D648A6" w:rsidP="003C0D6D">
      <w:pPr>
        <w:spacing w:after="0" w:line="240" w:lineRule="auto"/>
      </w:pPr>
      <w:r>
        <w:separator/>
      </w:r>
    </w:p>
  </w:endnote>
  <w:endnote w:type="continuationSeparator" w:id="0">
    <w:p w14:paraId="2385EE18" w14:textId="77777777" w:rsidR="00D648A6" w:rsidRDefault="00D648A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D8E4" w14:textId="77777777" w:rsidR="00D648A6" w:rsidRDefault="00D648A6" w:rsidP="003C0D6D">
      <w:pPr>
        <w:spacing w:after="0" w:line="240" w:lineRule="auto"/>
      </w:pPr>
      <w:r>
        <w:separator/>
      </w:r>
    </w:p>
  </w:footnote>
  <w:footnote w:type="continuationSeparator" w:id="0">
    <w:p w14:paraId="7E319ADF" w14:textId="77777777" w:rsidR="00D648A6" w:rsidRDefault="00D648A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648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648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155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155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6"/>
  </w:num>
  <w:num w:numId="5">
    <w:abstractNumId w:val="23"/>
  </w:num>
  <w:num w:numId="6">
    <w:abstractNumId w:val="16"/>
  </w:num>
  <w:num w:numId="7">
    <w:abstractNumId w:val="30"/>
  </w:num>
  <w:num w:numId="8">
    <w:abstractNumId w:val="4"/>
  </w:num>
  <w:num w:numId="9">
    <w:abstractNumId w:val="7"/>
  </w:num>
  <w:num w:numId="10">
    <w:abstractNumId w:val="0"/>
  </w:num>
  <w:num w:numId="11">
    <w:abstractNumId w:val="28"/>
  </w:num>
  <w:num w:numId="12">
    <w:abstractNumId w:val="12"/>
  </w:num>
  <w:num w:numId="13">
    <w:abstractNumId w:val="14"/>
  </w:num>
  <w:num w:numId="14">
    <w:abstractNumId w:val="18"/>
  </w:num>
  <w:num w:numId="15">
    <w:abstractNumId w:val="9"/>
  </w:num>
  <w:num w:numId="16">
    <w:abstractNumId w:val="25"/>
  </w:num>
  <w:num w:numId="17">
    <w:abstractNumId w:val="1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8"/>
  </w:num>
  <w:num w:numId="23">
    <w:abstractNumId w:val="22"/>
  </w:num>
  <w:num w:numId="24">
    <w:abstractNumId w:val="13"/>
  </w:num>
  <w:num w:numId="25">
    <w:abstractNumId w:val="27"/>
  </w:num>
  <w:num w:numId="26">
    <w:abstractNumId w:val="24"/>
  </w:num>
  <w:num w:numId="27">
    <w:abstractNumId w:val="19"/>
  </w:num>
  <w:num w:numId="28">
    <w:abstractNumId w:val="10"/>
  </w:num>
  <w:num w:numId="29">
    <w:abstractNumId w:val="11"/>
  </w:num>
  <w:num w:numId="30">
    <w:abstractNumId w:val="20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1DB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648A6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835F8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6FA9-1C45-41EB-B3E7-8512F714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2024-06-18T21:05:00Z</dcterms:created>
  <dcterms:modified xsi:type="dcterms:W3CDTF">2025-07-02T23:05:00Z</dcterms:modified>
</cp:coreProperties>
</file>