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9C" w:rsidRPr="00506BF9" w:rsidRDefault="0005229C" w:rsidP="0005229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Materia: físico-química</w:t>
      </w:r>
    </w:p>
    <w:p w:rsidR="0005229C" w:rsidRPr="00506BF9" w:rsidRDefault="0005229C" w:rsidP="0005229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Año: 1 año A</w:t>
      </w:r>
    </w:p>
    <w:p w:rsidR="0005229C" w:rsidRPr="00506BF9" w:rsidRDefault="0005229C" w:rsidP="0005229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Docente: Villarreal Yamila</w:t>
      </w:r>
    </w:p>
    <w:p w:rsidR="0005229C" w:rsidRPr="00506BF9" w:rsidRDefault="0005229C" w:rsidP="0005229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Bibliografía actual</w:t>
      </w:r>
      <w:r w:rsidRPr="00506BF9">
        <w:rPr>
          <w:sz w:val="24"/>
          <w:szCs w:val="24"/>
        </w:rPr>
        <w:t>: Libro físico  y química I. Activados. Puerto de palos</w:t>
      </w:r>
    </w:p>
    <w:p w:rsidR="0005229C" w:rsidRPr="00506BF9" w:rsidRDefault="0005229C" w:rsidP="0005229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Bibliografía a utilizar en un mes:</w:t>
      </w:r>
      <w:r w:rsidRPr="00506BF9">
        <w:rPr>
          <w:sz w:val="24"/>
          <w:szCs w:val="24"/>
        </w:rPr>
        <w:t xml:space="preserve"> Libro físico y química I. Activados. Puerto de palos</w:t>
      </w:r>
    </w:p>
    <w:p w:rsidR="0005229C" w:rsidRPr="00506BF9" w:rsidRDefault="00DC1695" w:rsidP="0005229C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TRABAJO PRÁCTICO Nº 14</w:t>
      </w:r>
      <w:bookmarkStart w:id="0" w:name="_GoBack"/>
      <w:bookmarkEnd w:id="0"/>
    </w:p>
    <w:p w:rsidR="0005229C" w:rsidRPr="00506BF9" w:rsidRDefault="0005229C" w:rsidP="0005229C">
      <w:pPr>
        <w:jc w:val="center"/>
        <w:rPr>
          <w:sz w:val="28"/>
          <w:szCs w:val="24"/>
        </w:rPr>
      </w:pPr>
      <w:r w:rsidRPr="00506BF9">
        <w:rPr>
          <w:sz w:val="28"/>
          <w:szCs w:val="24"/>
        </w:rPr>
        <w:t>“Campo Magnético</w:t>
      </w:r>
      <w:r w:rsidRPr="00506BF9">
        <w:rPr>
          <w:sz w:val="28"/>
          <w:szCs w:val="24"/>
        </w:rPr>
        <w:t>”</w:t>
      </w:r>
    </w:p>
    <w:p w:rsidR="0005229C" w:rsidRDefault="0005229C" w:rsidP="0005229C">
      <w:pPr>
        <w:rPr>
          <w:sz w:val="28"/>
          <w:szCs w:val="28"/>
        </w:rPr>
      </w:pPr>
      <w:r w:rsidRPr="00D96830">
        <w:rPr>
          <w:b/>
          <w:sz w:val="28"/>
          <w:szCs w:val="28"/>
          <w:u w:val="single"/>
        </w:rPr>
        <w:t>Actividades: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pág. 48-49</w:t>
      </w:r>
    </w:p>
    <w:p w:rsidR="0005229C" w:rsidRPr="00506BF9" w:rsidRDefault="00506BF9" w:rsidP="00506BF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¿A dónde podemos encontrar un campo magnético?</w:t>
      </w:r>
    </w:p>
    <w:p w:rsidR="00506BF9" w:rsidRPr="00506BF9" w:rsidRDefault="00506BF9" w:rsidP="00506BF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¿Para qué sirve una aguja magnética? ¿Cómo funciona en un campo magnético? </w:t>
      </w:r>
    </w:p>
    <w:p w:rsidR="00506BF9" w:rsidRPr="00506BF9" w:rsidRDefault="00506BF9" w:rsidP="00506BF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¿Cómo representamos al campo magnético?</w:t>
      </w:r>
    </w:p>
    <w:p w:rsidR="00506BF9" w:rsidRPr="00506BF9" w:rsidRDefault="00506BF9" w:rsidP="00506BF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Explicar porque la brújula nos permite orientarnos geográficamente y ¿Cómo se utiliza?</w:t>
      </w:r>
    </w:p>
    <w:p w:rsidR="00506BF9" w:rsidRPr="00506BF9" w:rsidRDefault="00506BF9" w:rsidP="00506BF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¿Cómo piensan que se orientaban los navegantes antes de la invención de la brújula?</w:t>
      </w:r>
    </w:p>
    <w:p w:rsidR="00742637" w:rsidRDefault="00742637"/>
    <w:sectPr w:rsidR="0074263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2F" w:rsidRDefault="00271A2F" w:rsidP="0005229C">
      <w:pPr>
        <w:spacing w:after="0" w:line="240" w:lineRule="auto"/>
      </w:pPr>
      <w:r>
        <w:separator/>
      </w:r>
    </w:p>
  </w:endnote>
  <w:endnote w:type="continuationSeparator" w:id="0">
    <w:p w:rsidR="00271A2F" w:rsidRDefault="00271A2F" w:rsidP="0005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2F" w:rsidRDefault="00271A2F" w:rsidP="0005229C">
      <w:pPr>
        <w:spacing w:after="0" w:line="240" w:lineRule="auto"/>
      </w:pPr>
      <w:r>
        <w:separator/>
      </w:r>
    </w:p>
  </w:footnote>
  <w:footnote w:type="continuationSeparator" w:id="0">
    <w:p w:rsidR="00271A2F" w:rsidRDefault="00271A2F" w:rsidP="0005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9C" w:rsidRDefault="0005229C">
    <w:pPr>
      <w:pStyle w:val="Encabezado"/>
    </w:pPr>
    <w:r>
      <w:rPr>
        <w:noProof/>
        <w:lang w:eastAsia="es-AR"/>
      </w:rPr>
      <w:drawing>
        <wp:inline distT="0" distB="0" distL="0" distR="0" wp14:anchorId="5CC38294" wp14:editId="53755336">
          <wp:extent cx="685800" cy="703212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94" cy="709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048605A0" wp14:editId="249273E3">
          <wp:extent cx="1228725" cy="690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16" cy="692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75F1"/>
    <w:multiLevelType w:val="hybridMultilevel"/>
    <w:tmpl w:val="507C0B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C"/>
    <w:rsid w:val="0005229C"/>
    <w:rsid w:val="00271A2F"/>
    <w:rsid w:val="00506BF9"/>
    <w:rsid w:val="00742637"/>
    <w:rsid w:val="00D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9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29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5229C"/>
  </w:style>
  <w:style w:type="paragraph" w:styleId="Piedepgina">
    <w:name w:val="footer"/>
    <w:basedOn w:val="Normal"/>
    <w:link w:val="PiedepginaCar"/>
    <w:uiPriority w:val="99"/>
    <w:unhideWhenUsed/>
    <w:rsid w:val="0005229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229C"/>
  </w:style>
  <w:style w:type="paragraph" w:styleId="Textodeglobo">
    <w:name w:val="Balloon Text"/>
    <w:basedOn w:val="Normal"/>
    <w:link w:val="TextodegloboC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2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6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9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29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5229C"/>
  </w:style>
  <w:style w:type="paragraph" w:styleId="Piedepgina">
    <w:name w:val="footer"/>
    <w:basedOn w:val="Normal"/>
    <w:link w:val="PiedepginaCar"/>
    <w:uiPriority w:val="99"/>
    <w:unhideWhenUsed/>
    <w:rsid w:val="0005229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229C"/>
  </w:style>
  <w:style w:type="paragraph" w:styleId="Textodeglobo">
    <w:name w:val="Balloon Text"/>
    <w:basedOn w:val="Normal"/>
    <w:link w:val="TextodegloboC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2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2025-06-26T20:20:00Z</dcterms:created>
  <dcterms:modified xsi:type="dcterms:W3CDTF">2025-06-26T20:39:00Z</dcterms:modified>
</cp:coreProperties>
</file>