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Pr="00840F9E" w:rsidRDefault="007B77FE" w:rsidP="007B77FE">
      <w:pPr>
        <w:pStyle w:val="Encabezado"/>
      </w:pPr>
      <w:r w:rsidRPr="00840F9E">
        <w:rPr>
          <w:noProof/>
          <w:lang w:eastAsia="es-AR"/>
        </w:rPr>
        <w:drawing>
          <wp:anchor distT="0" distB="0" distL="114300" distR="114300" simplePos="0" relativeHeight="251659264" behindDoc="0" locked="0" layoutInCell="1" allowOverlap="1" wp14:anchorId="5F01A6D6" wp14:editId="5D6A526B">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sidRPr="00840F9E">
        <w:rPr>
          <w:noProof/>
          <w:lang w:eastAsia="es-AR"/>
        </w:rPr>
        <mc:AlternateContent>
          <mc:Choice Requires="wps">
            <w:drawing>
              <wp:anchor distT="45720" distB="45720" distL="114300" distR="114300" simplePos="0" relativeHeight="251660288" behindDoc="0" locked="0" layoutInCell="1" allowOverlap="1" wp14:anchorId="52E8BFF7" wp14:editId="4619528D">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1F7C64"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1F7C64"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1F7C64"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1F7C64"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Pr="00840F9E" w:rsidRDefault="007B77FE" w:rsidP="007B77FE">
      <w:pPr>
        <w:pStyle w:val="Encabezado"/>
      </w:pPr>
    </w:p>
    <w:p w:rsidR="007B77FE" w:rsidRPr="00840F9E" w:rsidRDefault="007B77FE" w:rsidP="007B77FE">
      <w:pPr>
        <w:pStyle w:val="Encabezado"/>
      </w:pPr>
    </w:p>
    <w:p w:rsidR="007B77FE" w:rsidRPr="00840F9E" w:rsidRDefault="007B77FE" w:rsidP="007B77FE">
      <w:pPr>
        <w:pStyle w:val="Encabezado"/>
      </w:pPr>
    </w:p>
    <w:p w:rsidR="007B77FE" w:rsidRPr="00840F9E" w:rsidRDefault="007B77FE"/>
    <w:p w:rsidR="007B77FE" w:rsidRPr="00840F9E" w:rsidRDefault="007B77FE"/>
    <w:p w:rsidR="00AB599A" w:rsidRPr="00840F9E" w:rsidRDefault="007C6E8B" w:rsidP="00DD6E44">
      <w:pPr>
        <w:spacing w:after="0" w:line="360" w:lineRule="auto"/>
        <w:rPr>
          <w:b/>
        </w:rPr>
      </w:pPr>
      <w:r w:rsidRPr="00840F9E">
        <w:t xml:space="preserve">Materia: </w:t>
      </w:r>
      <w:r w:rsidRPr="00840F9E">
        <w:rPr>
          <w:b/>
        </w:rPr>
        <w:t>Lengua y literatura</w:t>
      </w:r>
    </w:p>
    <w:p w:rsidR="007C6E8B" w:rsidRPr="00840F9E" w:rsidRDefault="007C6E8B" w:rsidP="00DD6E44">
      <w:pPr>
        <w:spacing w:after="0" w:line="360" w:lineRule="auto"/>
        <w:rPr>
          <w:b/>
        </w:rPr>
      </w:pPr>
      <w:r w:rsidRPr="00840F9E">
        <w:t xml:space="preserve">Profesora: </w:t>
      </w:r>
      <w:r w:rsidRPr="00840F9E">
        <w:rPr>
          <w:b/>
        </w:rPr>
        <w:t xml:space="preserve">Verónica Isabel González </w:t>
      </w:r>
    </w:p>
    <w:p w:rsidR="007C6E8B" w:rsidRPr="00840F9E" w:rsidRDefault="007C6E8B" w:rsidP="00DD6E44">
      <w:pPr>
        <w:spacing w:after="0" w:line="360" w:lineRule="auto"/>
      </w:pPr>
      <w:r w:rsidRPr="00840F9E">
        <w:t xml:space="preserve">Curso: </w:t>
      </w:r>
      <w:r w:rsidR="00840F9E">
        <w:t>6</w:t>
      </w:r>
      <w:r w:rsidR="00A957C0" w:rsidRPr="00840F9E">
        <w:t>º año</w:t>
      </w:r>
      <w:r w:rsidR="00A55C7F" w:rsidRPr="00840F9E">
        <w:t xml:space="preserve"> A</w:t>
      </w:r>
    </w:p>
    <w:p w:rsidR="00A957C0" w:rsidRPr="00840F9E" w:rsidRDefault="00840F9E" w:rsidP="00DD6E44">
      <w:pPr>
        <w:spacing w:after="0" w:line="360" w:lineRule="auto"/>
      </w:pPr>
      <w:r>
        <w:t>Fecha: 04/06</w:t>
      </w:r>
      <w:r w:rsidR="00DA51D6" w:rsidRPr="00840F9E">
        <w:t>/2025</w:t>
      </w:r>
    </w:p>
    <w:p w:rsidR="00DD6E44" w:rsidRPr="00840F9E" w:rsidRDefault="00DD6E44" w:rsidP="00DD6E44">
      <w:pPr>
        <w:spacing w:after="0" w:line="360" w:lineRule="auto"/>
      </w:pPr>
      <w:r w:rsidRPr="00840F9E">
        <w:t>Bibliografía actual:</w:t>
      </w:r>
      <w:r w:rsidR="004D1E49" w:rsidRPr="00840F9E">
        <w:t xml:space="preserve"> cuad</w:t>
      </w:r>
      <w:r w:rsidR="00A55C7F" w:rsidRPr="00840F9E">
        <w:t xml:space="preserve">ernillo de lengua y literatura </w:t>
      </w:r>
      <w:r w:rsidR="001F7C64">
        <w:t>6</w:t>
      </w:r>
      <w:bookmarkStart w:id="0" w:name="_GoBack"/>
      <w:bookmarkEnd w:id="0"/>
      <w:r w:rsidR="004D1E49" w:rsidRPr="00840F9E">
        <w:t>º año</w:t>
      </w:r>
    </w:p>
    <w:p w:rsidR="00DD6E44" w:rsidRPr="00840F9E" w:rsidRDefault="00DD6E44" w:rsidP="00DD6E44">
      <w:pPr>
        <w:spacing w:after="0" w:line="360" w:lineRule="auto"/>
      </w:pPr>
      <w:r w:rsidRPr="00840F9E">
        <w:t xml:space="preserve">Bibliografía a utilizar en dos semanas: </w:t>
      </w:r>
      <w:r w:rsidR="00A55C7F" w:rsidRPr="00840F9E">
        <w:t>---</w:t>
      </w:r>
    </w:p>
    <w:p w:rsidR="005E4303" w:rsidRPr="00840F9E" w:rsidRDefault="00A55C7F" w:rsidP="00DD6E44">
      <w:pPr>
        <w:spacing w:after="0" w:line="360" w:lineRule="auto"/>
      </w:pPr>
      <w:r w:rsidRPr="00840F9E">
        <w:t>Pá</w:t>
      </w:r>
      <w:r w:rsidR="005E4303" w:rsidRPr="00840F9E">
        <w:t xml:space="preserve">ginas: </w:t>
      </w:r>
      <w:r w:rsidR="00840F9E">
        <w:t>39 a 43</w:t>
      </w:r>
    </w:p>
    <w:p w:rsidR="005E4303" w:rsidRPr="00840F9E" w:rsidRDefault="005E4303" w:rsidP="005E4303">
      <w:pPr>
        <w:jc w:val="center"/>
      </w:pPr>
      <w:r w:rsidRPr="00840F9E">
        <w:t xml:space="preserve">Trabajo práctico nº </w:t>
      </w:r>
      <w:r w:rsidR="002B4285" w:rsidRPr="00840F9E">
        <w:t>23</w:t>
      </w:r>
    </w:p>
    <w:p w:rsidR="00840F9E" w:rsidRPr="00840F9E" w:rsidRDefault="00840F9E" w:rsidP="00840F9E">
      <w:pPr>
        <w:spacing w:after="120"/>
        <w:jc w:val="center"/>
        <w:rPr>
          <w:rFonts w:eastAsia="Calibri" w:cs="Times New Roman"/>
          <w:b/>
          <w:color w:val="365F91" w:themeColor="accent1" w:themeShade="BF"/>
          <w:sz w:val="28"/>
          <w:szCs w:val="28"/>
          <w:u w:val="single"/>
        </w:rPr>
      </w:pPr>
      <w:r w:rsidRPr="00840F9E">
        <w:rPr>
          <w:rFonts w:eastAsia="Calibri" w:cs="Times New Roman"/>
          <w:b/>
          <w:color w:val="365F91" w:themeColor="accent1" w:themeShade="BF"/>
          <w:sz w:val="28"/>
          <w:szCs w:val="28"/>
          <w:u w:val="single"/>
        </w:rPr>
        <w:t>EL ROMANTICISMO EN ARGENTINA</w:t>
      </w:r>
    </w:p>
    <w:p w:rsidR="00840F9E" w:rsidRPr="00840F9E" w:rsidRDefault="00840F9E" w:rsidP="00840F9E">
      <w:pPr>
        <w:spacing w:after="0"/>
        <w:ind w:firstLine="709"/>
        <w:jc w:val="both"/>
        <w:rPr>
          <w:rFonts w:eastAsia="Calibri" w:cs="Times New Roman"/>
          <w:sz w:val="24"/>
          <w:szCs w:val="24"/>
        </w:rPr>
      </w:pPr>
      <w:r w:rsidRPr="00840F9E">
        <w:rPr>
          <w:rFonts w:eastAsia="Calibri" w:cs="Times New Roman"/>
          <w:sz w:val="24"/>
          <w:szCs w:val="24"/>
        </w:rPr>
        <w:t xml:space="preserve">Luego de su estadía en Francia, entre los años 1825 y 1829, </w:t>
      </w:r>
      <w:r w:rsidRPr="00840F9E">
        <w:rPr>
          <w:rFonts w:eastAsia="Calibri" w:cs="Times New Roman"/>
          <w:b/>
          <w:sz w:val="24"/>
          <w:szCs w:val="24"/>
        </w:rPr>
        <w:t>Esteban Echeverría introdujo las ideas románticas en América Latina</w:t>
      </w:r>
      <w:r w:rsidRPr="00840F9E">
        <w:rPr>
          <w:rFonts w:eastAsia="Calibri" w:cs="Times New Roman"/>
          <w:sz w:val="24"/>
          <w:szCs w:val="24"/>
        </w:rPr>
        <w:t>. Por primera vez en la historia de la cultura latinoamericana, entró en estas tierras un movimiento artístico de origen europeo que no venía de España. Esto se debió a que, luego de su independencia política, la Argentina buscaba la independencia cultural y, por eso, rompió lazo que la uniera a la península.</w:t>
      </w:r>
    </w:p>
    <w:p w:rsidR="00840F9E" w:rsidRPr="00840F9E" w:rsidRDefault="00840F9E" w:rsidP="00840F9E">
      <w:pPr>
        <w:spacing w:after="0"/>
        <w:ind w:firstLine="709"/>
        <w:jc w:val="both"/>
        <w:rPr>
          <w:rFonts w:eastAsia="Calibri" w:cs="Times New Roman"/>
          <w:sz w:val="24"/>
          <w:szCs w:val="24"/>
        </w:rPr>
      </w:pPr>
      <w:r w:rsidRPr="00840F9E">
        <w:rPr>
          <w:rFonts w:eastAsia="Calibri" w:cs="Times New Roman"/>
          <w:b/>
          <w:sz w:val="24"/>
          <w:szCs w:val="24"/>
        </w:rPr>
        <w:t>La literatura romántica, en la argentina, tomó casi exclusivamente un tinte político.</w:t>
      </w:r>
      <w:r w:rsidRPr="00840F9E">
        <w:rPr>
          <w:rFonts w:eastAsia="Calibri" w:cs="Times New Roman"/>
          <w:sz w:val="24"/>
          <w:szCs w:val="24"/>
        </w:rPr>
        <w:t xml:space="preserve"> Esto no fue casual: las ideas románticas se adecuan al momento histórico ya las necesidades de los autores que, en general, eran hombres de acción comprometidos con su realidad y que hicieron  de su producción literaria un instrumento de lucha, como Juan Bautista Alberdi, Esteban Echeverría, Domingo Faustino Sarmiento, José Mármol y José Hernández, entre otros. Sus posturas políticas podrían diferir, pero lo</w:t>
      </w:r>
      <w:r w:rsidRPr="00840F9E">
        <w:rPr>
          <w:rFonts w:eastAsia="Calibri" w:cs="Times New Roman"/>
          <w:b/>
          <w:sz w:val="24"/>
          <w:szCs w:val="24"/>
        </w:rPr>
        <w:t xml:space="preserve"> que los unía era su adhesión al gran objetivo romántico: la búsqueda, la lucha por la libertad.</w:t>
      </w:r>
      <w:r w:rsidRPr="00840F9E">
        <w:rPr>
          <w:rFonts w:eastAsia="Calibri" w:cs="Times New Roman"/>
          <w:sz w:val="24"/>
          <w:szCs w:val="24"/>
        </w:rPr>
        <w:t xml:space="preserve"> Libertad que no podía separarse de conceptos como </w:t>
      </w:r>
      <w:r w:rsidRPr="00840F9E">
        <w:rPr>
          <w:rFonts w:eastAsia="Calibri" w:cs="Times New Roman"/>
          <w:i/>
          <w:sz w:val="24"/>
          <w:szCs w:val="24"/>
        </w:rPr>
        <w:t>independencia e identidad nacional</w:t>
      </w:r>
      <w:r w:rsidRPr="00840F9E">
        <w:rPr>
          <w:rFonts w:eastAsia="Calibri" w:cs="Times New Roman"/>
          <w:sz w:val="24"/>
          <w:szCs w:val="24"/>
        </w:rPr>
        <w:t xml:space="preserve"> y que el Romanticismo defendió en todos los órdenes de la vida: libertad de ideas, política, religiosa, idiomática.</w:t>
      </w:r>
    </w:p>
    <w:p w:rsidR="00840F9E" w:rsidRPr="00840F9E" w:rsidRDefault="00840F9E" w:rsidP="00840F9E">
      <w:pPr>
        <w:spacing w:after="0"/>
        <w:ind w:firstLine="709"/>
        <w:jc w:val="both"/>
        <w:rPr>
          <w:rFonts w:eastAsia="Calibri" w:cs="Times New Roman"/>
          <w:sz w:val="24"/>
          <w:szCs w:val="24"/>
        </w:rPr>
      </w:pPr>
    </w:p>
    <w:p w:rsidR="00840F9E" w:rsidRPr="00840F9E" w:rsidRDefault="00840F9E" w:rsidP="00840F9E">
      <w:pPr>
        <w:spacing w:after="0"/>
        <w:jc w:val="both"/>
        <w:rPr>
          <w:rFonts w:eastAsia="Calibri" w:cs="Times New Roman"/>
          <w:b/>
          <w:sz w:val="24"/>
          <w:szCs w:val="24"/>
        </w:rPr>
      </w:pPr>
      <w:r w:rsidRPr="00840F9E">
        <w:rPr>
          <w:rFonts w:eastAsia="Calibri" w:cs="Times New Roman"/>
          <w:b/>
          <w:sz w:val="24"/>
          <w:szCs w:val="24"/>
        </w:rPr>
        <w:t>El ideario romántico</w:t>
      </w:r>
    </w:p>
    <w:p w:rsidR="00840F9E" w:rsidRPr="00840F9E" w:rsidRDefault="00840F9E" w:rsidP="00840F9E">
      <w:pPr>
        <w:spacing w:after="0"/>
        <w:ind w:firstLine="709"/>
        <w:jc w:val="both"/>
        <w:rPr>
          <w:rFonts w:eastAsia="Calibri" w:cs="Times New Roman"/>
          <w:b/>
          <w:sz w:val="24"/>
          <w:szCs w:val="24"/>
        </w:rPr>
      </w:pPr>
      <w:r w:rsidRPr="00840F9E">
        <w:rPr>
          <w:rFonts w:eastAsia="Calibri" w:cs="Times New Roman"/>
          <w:sz w:val="24"/>
          <w:szCs w:val="24"/>
        </w:rPr>
        <w:t xml:space="preserve">En la Argentina, la lucha romántica en el plano político se caracterizó por la valoración del proceso que llevó a la independencia por el enfrentamiento acérrimo a la figura de Rosas. En lo religioso, se caracterizó por la oposición a la iglesia cada vez que </w:t>
      </w:r>
      <w:proofErr w:type="spellStart"/>
      <w:r w:rsidRPr="00840F9E">
        <w:rPr>
          <w:rFonts w:eastAsia="Calibri" w:cs="Times New Roman"/>
          <w:sz w:val="24"/>
          <w:szCs w:val="24"/>
        </w:rPr>
        <w:lastRenderedPageBreak/>
        <w:t>esta</w:t>
      </w:r>
      <w:proofErr w:type="spellEnd"/>
      <w:r w:rsidRPr="00840F9E">
        <w:rPr>
          <w:rFonts w:eastAsia="Calibri" w:cs="Times New Roman"/>
          <w:sz w:val="24"/>
          <w:szCs w:val="24"/>
        </w:rPr>
        <w:t xml:space="preserve"> limitada las libertades individuales, en lo idiomático, por las defensas de las formas propias que toda lengua de una comunidad adopta.</w:t>
      </w:r>
      <w:r w:rsidRPr="00840F9E">
        <w:rPr>
          <w:rFonts w:eastAsia="Calibri" w:cs="Times New Roman"/>
          <w:b/>
          <w:sz w:val="24"/>
          <w:szCs w:val="24"/>
        </w:rPr>
        <w:t xml:space="preserve"> Independencia política, económica, ideológica y afán de progreso conformaron el ideario romántico argentino y su proyecto político.</w:t>
      </w:r>
    </w:p>
    <w:p w:rsidR="00840F9E" w:rsidRPr="00840F9E" w:rsidRDefault="00840F9E" w:rsidP="00840F9E">
      <w:pPr>
        <w:spacing w:after="0"/>
        <w:ind w:firstLine="709"/>
        <w:jc w:val="both"/>
        <w:rPr>
          <w:rFonts w:eastAsia="Calibri" w:cs="Times New Roman"/>
          <w:sz w:val="24"/>
          <w:szCs w:val="24"/>
        </w:rPr>
      </w:pPr>
      <w:r w:rsidRPr="00840F9E">
        <w:rPr>
          <w:rFonts w:eastAsia="Calibri" w:cs="Times New Roman"/>
          <w:sz w:val="24"/>
          <w:szCs w:val="24"/>
        </w:rPr>
        <w:t>En relación con la ideología del movimiento, los autores crearon personajes con características particulares.</w:t>
      </w:r>
      <w:r w:rsidRPr="00840F9E">
        <w:rPr>
          <w:rFonts w:eastAsia="Calibri" w:cs="Times New Roman"/>
          <w:b/>
          <w:sz w:val="24"/>
          <w:szCs w:val="24"/>
        </w:rPr>
        <w:t xml:space="preserve"> Sus héroes son seres perseguidos, incomprendidos, </w:t>
      </w:r>
      <w:r w:rsidRPr="00840F9E">
        <w:rPr>
          <w:rFonts w:eastAsia="Calibri" w:cs="Times New Roman"/>
          <w:sz w:val="24"/>
          <w:szCs w:val="24"/>
        </w:rPr>
        <w:t>que sufren el destino de quienes han nacido en un mundo que no reconocen como propio. En Echeverría y en Sarmiento, esos héroes son fueron unitarios; en Hernández, el gaucho. Los primeros crearon héroes que encarnaban los ideales de libertad individual y social. Activos, capaces de luchar hasta la muerte, en la consecución de sus fines, se oponen a todo lo que sea uniformidad, represión, censura, encierro económico, cultural, en suma, atraso. Los autores tenían mucho en común con sus personajes: sufrieron el mundo que les tocó vivir, se le opusieron, defendieron sus ideas por las armas y, también, por medio de su obra periodística y literaria. El exilio fue, para muchos de ellos, una salida frente a la persecución política.</w:t>
      </w:r>
    </w:p>
    <w:p w:rsidR="00840F9E" w:rsidRPr="00840F9E" w:rsidRDefault="00840F9E" w:rsidP="00840F9E">
      <w:pPr>
        <w:spacing w:after="0"/>
        <w:jc w:val="both"/>
        <w:rPr>
          <w:rFonts w:eastAsia="Calibri" w:cs="Times New Roman"/>
          <w:b/>
          <w:sz w:val="28"/>
          <w:szCs w:val="28"/>
        </w:rPr>
      </w:pPr>
    </w:p>
    <w:p w:rsidR="00840F9E" w:rsidRPr="00840F9E" w:rsidRDefault="00840F9E" w:rsidP="00840F9E">
      <w:pPr>
        <w:spacing w:after="0"/>
        <w:ind w:firstLine="709"/>
        <w:jc w:val="both"/>
        <w:rPr>
          <w:rFonts w:eastAsia="Calibri" w:cs="Times New Roman"/>
          <w:b/>
          <w:color w:val="365F91" w:themeColor="accent1" w:themeShade="BF"/>
          <w:sz w:val="24"/>
          <w:szCs w:val="24"/>
        </w:rPr>
      </w:pPr>
      <w:r w:rsidRPr="00840F9E">
        <w:rPr>
          <w:rFonts w:eastAsia="Calibri" w:cs="Times New Roman"/>
          <w:b/>
          <w:color w:val="365F91" w:themeColor="accent1" w:themeShade="BF"/>
          <w:sz w:val="24"/>
          <w:szCs w:val="24"/>
        </w:rPr>
        <w:t xml:space="preserve">La naturaleza romántica </w:t>
      </w:r>
    </w:p>
    <w:p w:rsidR="00840F9E" w:rsidRPr="00840F9E" w:rsidRDefault="00840F9E" w:rsidP="00840F9E">
      <w:pPr>
        <w:spacing w:after="0"/>
        <w:ind w:firstLine="709"/>
        <w:jc w:val="both"/>
        <w:rPr>
          <w:rFonts w:eastAsia="Calibri" w:cs="Times New Roman"/>
          <w:sz w:val="24"/>
          <w:szCs w:val="24"/>
        </w:rPr>
      </w:pPr>
      <w:r w:rsidRPr="00840F9E">
        <w:rPr>
          <w:rFonts w:eastAsia="Calibri" w:cs="Times New Roman"/>
          <w:sz w:val="24"/>
          <w:szCs w:val="24"/>
        </w:rPr>
        <w:t>El Romanticismo concibió la naturaleza como una forma de expresión de la propia sensibilidad y un reflejo del modo de percibir la realidad histórica. En las obras de los argentinos, la pampa ilimitada y la naturaleza salvaje son símbolos de libertad.</w:t>
      </w:r>
    </w:p>
    <w:p w:rsidR="00840F9E" w:rsidRPr="00840F9E" w:rsidRDefault="00840F9E" w:rsidP="00840F9E">
      <w:pPr>
        <w:spacing w:after="0"/>
        <w:ind w:firstLine="709"/>
        <w:jc w:val="both"/>
        <w:rPr>
          <w:rFonts w:eastAsia="Calibri" w:cs="Times New Roman"/>
          <w:sz w:val="24"/>
          <w:szCs w:val="24"/>
        </w:rPr>
      </w:pPr>
      <w:r w:rsidRPr="00840F9E">
        <w:rPr>
          <w:rFonts w:eastAsia="Calibri" w:cs="Times New Roman"/>
          <w:sz w:val="24"/>
          <w:szCs w:val="24"/>
        </w:rPr>
        <w:t>El costumbrismo apareció en la literatura romántica como otro modo de expresar lo genuino, lo propio de cada localidad y, así, lo nacional. Es constante la descripción de los habitantes típicos, de sus modos de vida, creencias, vestimentas, hábitos y hablas regionales.</w:t>
      </w:r>
    </w:p>
    <w:p w:rsidR="00840F9E" w:rsidRPr="00840F9E" w:rsidRDefault="00840F9E" w:rsidP="00840F9E">
      <w:pPr>
        <w:spacing w:after="0"/>
        <w:ind w:firstLine="709"/>
        <w:jc w:val="both"/>
        <w:rPr>
          <w:rFonts w:eastAsia="Calibri" w:cs="Times New Roman"/>
          <w:sz w:val="24"/>
          <w:szCs w:val="24"/>
        </w:rPr>
      </w:pPr>
      <w:r w:rsidRPr="00840F9E">
        <w:rPr>
          <w:rFonts w:eastAsia="Calibri" w:cs="Times New Roman"/>
          <w:sz w:val="24"/>
          <w:szCs w:val="24"/>
        </w:rPr>
        <w:t xml:space="preserve">En síntesis, la literatura romántica local, por medio de la descripción de los habitantes del país y de la expresión de su ideología política, muestra </w:t>
      </w:r>
      <w:proofErr w:type="spellStart"/>
      <w:r w:rsidRPr="00840F9E">
        <w:rPr>
          <w:rFonts w:eastAsia="Calibri" w:cs="Times New Roman"/>
          <w:sz w:val="24"/>
          <w:szCs w:val="24"/>
        </w:rPr>
        <w:t>como</w:t>
      </w:r>
      <w:proofErr w:type="spellEnd"/>
      <w:r w:rsidRPr="00840F9E">
        <w:rPr>
          <w:rFonts w:eastAsia="Calibri" w:cs="Times New Roman"/>
          <w:sz w:val="24"/>
          <w:szCs w:val="24"/>
        </w:rPr>
        <w:t xml:space="preserve"> era la sociedad argentina, a la vez que manifiesta el proyecto de sus autores sobre cómo debía ser. Esta tensión entre opuestos civilización y barbarie definió la identidad nacional de la época.</w:t>
      </w:r>
    </w:p>
    <w:p w:rsidR="00840F9E" w:rsidRPr="00840F9E" w:rsidRDefault="00840F9E" w:rsidP="00840F9E">
      <w:pPr>
        <w:spacing w:after="0"/>
        <w:jc w:val="both"/>
        <w:rPr>
          <w:rFonts w:eastAsia="Calibri" w:cs="Times New Roman"/>
          <w:sz w:val="24"/>
          <w:szCs w:val="24"/>
        </w:rPr>
      </w:pPr>
    </w:p>
    <w:p w:rsidR="00840F9E" w:rsidRPr="00840F9E" w:rsidRDefault="00840F9E" w:rsidP="00840F9E">
      <w:pPr>
        <w:spacing w:after="0"/>
        <w:ind w:firstLine="709"/>
        <w:jc w:val="both"/>
        <w:rPr>
          <w:rFonts w:eastAsia="Calibri" w:cs="Times New Roman"/>
          <w:b/>
          <w:color w:val="365F91" w:themeColor="accent1" w:themeShade="BF"/>
          <w:sz w:val="24"/>
          <w:szCs w:val="24"/>
        </w:rPr>
      </w:pPr>
      <w:r w:rsidRPr="00840F9E">
        <w:rPr>
          <w:rFonts w:eastAsia="Calibri" w:cs="Times New Roman"/>
          <w:b/>
          <w:color w:val="365F91" w:themeColor="accent1" w:themeShade="BF"/>
          <w:sz w:val="24"/>
          <w:szCs w:val="24"/>
        </w:rPr>
        <w:t>La Generación del 37</w:t>
      </w:r>
    </w:p>
    <w:p w:rsidR="00840F9E" w:rsidRPr="00840F9E" w:rsidRDefault="00840F9E" w:rsidP="00840F9E">
      <w:pPr>
        <w:spacing w:after="0"/>
        <w:ind w:firstLine="709"/>
        <w:jc w:val="both"/>
        <w:rPr>
          <w:rFonts w:eastAsia="Calibri" w:cs="Times New Roman"/>
          <w:sz w:val="24"/>
          <w:szCs w:val="24"/>
        </w:rPr>
      </w:pPr>
      <w:r w:rsidRPr="00840F9E">
        <w:rPr>
          <w:rFonts w:eastAsia="Calibri" w:cs="Times New Roman"/>
          <w:sz w:val="24"/>
          <w:szCs w:val="24"/>
        </w:rPr>
        <w:t>La denominación Generación del ‘37’ identifica a un movimiento intelectual de jóvenes universitarios que, en 1837, fundó en Buenos Aires el Salón Literario (en la librería de Marcos Sastre) para debatir temas culturales y teorías sociales, políticas y filosóficas de autores europeos de diferentes tendencias ideológicas. Sus principales exponentes fueron:  </w:t>
      </w:r>
      <w:hyperlink r:id="rId11" w:tooltip="Domingo Faustino Sarmiento" w:history="1">
        <w:r w:rsidRPr="00840F9E">
          <w:rPr>
            <w:rFonts w:eastAsia="Calibri" w:cs="Times New Roman"/>
            <w:sz w:val="24"/>
            <w:szCs w:val="24"/>
          </w:rPr>
          <w:t>Domingo Faustino Sarmiento</w:t>
        </w:r>
      </w:hyperlink>
      <w:r w:rsidRPr="00840F9E">
        <w:rPr>
          <w:rFonts w:eastAsia="Calibri" w:cs="Times New Roman"/>
          <w:sz w:val="24"/>
          <w:szCs w:val="24"/>
        </w:rPr>
        <w:t>, </w:t>
      </w:r>
      <w:hyperlink r:id="rId12" w:tooltip="Juan María Gutiérrez" w:history="1">
        <w:r w:rsidRPr="00840F9E">
          <w:rPr>
            <w:rFonts w:eastAsia="Calibri" w:cs="Times New Roman"/>
            <w:sz w:val="24"/>
            <w:szCs w:val="24"/>
          </w:rPr>
          <w:t>Juan María Gutiérrez</w:t>
        </w:r>
      </w:hyperlink>
      <w:r w:rsidRPr="00840F9E">
        <w:rPr>
          <w:rFonts w:eastAsia="Calibri" w:cs="Times New Roman"/>
          <w:sz w:val="24"/>
          <w:szCs w:val="24"/>
        </w:rPr>
        <w:t>, </w:t>
      </w:r>
      <w:hyperlink r:id="rId13" w:tooltip="Esteban Echeverría" w:history="1">
        <w:r w:rsidRPr="00840F9E">
          <w:rPr>
            <w:rFonts w:eastAsia="Calibri" w:cs="Times New Roman"/>
            <w:sz w:val="24"/>
            <w:szCs w:val="24"/>
          </w:rPr>
          <w:t>Esteban Echeverría</w:t>
        </w:r>
      </w:hyperlink>
      <w:r w:rsidRPr="00840F9E">
        <w:rPr>
          <w:rFonts w:eastAsia="Calibri" w:cs="Times New Roman"/>
          <w:sz w:val="24"/>
          <w:szCs w:val="24"/>
        </w:rPr>
        <w:t> y </w:t>
      </w:r>
      <w:hyperlink r:id="rId14" w:history="1">
        <w:r w:rsidRPr="00840F9E">
          <w:rPr>
            <w:rFonts w:eastAsia="Calibri" w:cs="Times New Roman"/>
            <w:sz w:val="24"/>
            <w:szCs w:val="24"/>
          </w:rPr>
          <w:t>Juan Bautista Alberdi</w:t>
        </w:r>
      </w:hyperlink>
      <w:r w:rsidRPr="00840F9E">
        <w:rPr>
          <w:rFonts w:eastAsia="Calibri" w:cs="Times New Roman"/>
          <w:sz w:val="24"/>
          <w:szCs w:val="24"/>
        </w:rPr>
        <w:t xml:space="preserve">. Ellos proponen como eje </w:t>
      </w:r>
      <w:r w:rsidRPr="00840F9E">
        <w:rPr>
          <w:rFonts w:eastAsia="Calibri" w:cs="Times New Roman"/>
          <w:b/>
          <w:sz w:val="24"/>
          <w:szCs w:val="24"/>
        </w:rPr>
        <w:t>la formación de una conciencia nacional</w:t>
      </w:r>
      <w:r w:rsidRPr="00840F9E">
        <w:rPr>
          <w:rFonts w:eastAsia="Calibri" w:cs="Times New Roman"/>
          <w:sz w:val="24"/>
          <w:szCs w:val="24"/>
        </w:rPr>
        <w:t xml:space="preserve"> y lo </w:t>
      </w:r>
      <w:r w:rsidRPr="00840F9E">
        <w:rPr>
          <w:rFonts w:eastAsia="Calibri" w:cs="Times New Roman"/>
          <w:sz w:val="24"/>
          <w:szCs w:val="24"/>
        </w:rPr>
        <w:lastRenderedPageBreak/>
        <w:t xml:space="preserve">hacen no sólo como afirmaciones frente a lo extranjero sino como actitud sentimental, ya que </w:t>
      </w:r>
      <w:r w:rsidRPr="00840F9E">
        <w:rPr>
          <w:rFonts w:eastAsia="Calibri" w:cs="Times New Roman"/>
          <w:b/>
          <w:sz w:val="24"/>
          <w:szCs w:val="24"/>
        </w:rPr>
        <w:t>sienten sus destinos individuales como parte del destino colectivo.</w:t>
      </w:r>
    </w:p>
    <w:p w:rsidR="00840F9E" w:rsidRPr="00840F9E" w:rsidRDefault="00840F9E" w:rsidP="00840F9E">
      <w:pPr>
        <w:spacing w:after="0"/>
        <w:ind w:firstLine="709"/>
        <w:jc w:val="both"/>
        <w:rPr>
          <w:rFonts w:eastAsia="Calibri" w:cs="Times New Roman"/>
          <w:sz w:val="24"/>
          <w:szCs w:val="24"/>
        </w:rPr>
      </w:pPr>
      <w:r w:rsidRPr="00840F9E">
        <w:rPr>
          <w:rFonts w:eastAsia="Calibri" w:cs="Times New Roman"/>
          <w:sz w:val="24"/>
          <w:szCs w:val="24"/>
        </w:rPr>
        <w:t>Para nuestros románticos, la conciencia nacional crecerá sobre la base de aprovechar las ideas europeas ligadas al progreso, la libertad y la democracia y de desprenderse de costumbres y modos coloniales. De allí que opongan civilización a barbarie, Europa a colonia, ciudad a campaña.</w:t>
      </w:r>
    </w:p>
    <w:p w:rsidR="00840F9E" w:rsidRPr="00840F9E" w:rsidRDefault="00840F9E" w:rsidP="00840F9E">
      <w:pPr>
        <w:spacing w:after="0"/>
        <w:ind w:firstLine="709"/>
        <w:jc w:val="both"/>
        <w:rPr>
          <w:rFonts w:eastAsia="Calibri" w:cs="Times New Roman"/>
          <w:sz w:val="24"/>
          <w:szCs w:val="24"/>
        </w:rPr>
      </w:pPr>
      <w:r w:rsidRPr="00840F9E">
        <w:rPr>
          <w:rFonts w:eastAsia="Calibri" w:cs="Times New Roman"/>
          <w:sz w:val="24"/>
          <w:szCs w:val="24"/>
        </w:rPr>
        <w:t>Pero este ideario cuyo motor es esencialmente libertad de pensamiento resulta peligroso para la ideología del poder dominante, por eso Rosas lo combatirá con dureza, hostigándolos de tal modo que muchos escritores optarán por el exilio en Uruguay, Bolivia o Chile, mientras otros se quedarán afrontando el riesgo de persecución y aun de la muerte.</w:t>
      </w:r>
    </w:p>
    <w:p w:rsidR="00840F9E" w:rsidRPr="00840F9E" w:rsidRDefault="00840F9E" w:rsidP="00840F9E">
      <w:pPr>
        <w:spacing w:after="0"/>
        <w:ind w:firstLine="709"/>
        <w:jc w:val="both"/>
        <w:rPr>
          <w:rFonts w:eastAsia="Calibri" w:cs="Times New Roman"/>
          <w:sz w:val="24"/>
          <w:szCs w:val="24"/>
        </w:rPr>
      </w:pPr>
      <w:r w:rsidRPr="00840F9E">
        <w:rPr>
          <w:rFonts w:eastAsia="Calibri" w:cs="Times New Roman"/>
          <w:sz w:val="24"/>
          <w:szCs w:val="24"/>
        </w:rPr>
        <w:t xml:space="preserve">La creciente politización del grupo y sus opiniones críticas y reformistas llevaron a que Rosas </w:t>
      </w:r>
      <w:proofErr w:type="gramStart"/>
      <w:r w:rsidRPr="00840F9E">
        <w:rPr>
          <w:rFonts w:eastAsia="Calibri" w:cs="Times New Roman"/>
          <w:sz w:val="24"/>
          <w:szCs w:val="24"/>
        </w:rPr>
        <w:t>disolviera</w:t>
      </w:r>
      <w:proofErr w:type="gramEnd"/>
      <w:r w:rsidRPr="00840F9E">
        <w:rPr>
          <w:rFonts w:eastAsia="Calibri" w:cs="Times New Roman"/>
          <w:sz w:val="24"/>
          <w:szCs w:val="24"/>
        </w:rPr>
        <w:t xml:space="preserve"> el Salón.</w:t>
      </w:r>
    </w:p>
    <w:p w:rsidR="00840F9E" w:rsidRPr="00840F9E" w:rsidRDefault="00840F9E" w:rsidP="00840F9E">
      <w:pPr>
        <w:spacing w:after="0"/>
        <w:ind w:firstLine="709"/>
        <w:jc w:val="both"/>
        <w:rPr>
          <w:rFonts w:eastAsia="Calibri" w:cs="Times New Roman"/>
          <w:sz w:val="24"/>
          <w:szCs w:val="24"/>
        </w:rPr>
      </w:pPr>
    </w:p>
    <w:p w:rsidR="00840F9E" w:rsidRPr="00840F9E" w:rsidRDefault="00840F9E" w:rsidP="00840F9E">
      <w:pPr>
        <w:spacing w:after="0"/>
        <w:ind w:firstLine="709"/>
        <w:jc w:val="both"/>
        <w:rPr>
          <w:rFonts w:eastAsia="Calibri" w:cs="Times New Roman"/>
          <w:b/>
          <w:color w:val="365F91" w:themeColor="accent1" w:themeShade="BF"/>
          <w:sz w:val="24"/>
          <w:szCs w:val="24"/>
        </w:rPr>
      </w:pPr>
      <w:r w:rsidRPr="00840F9E">
        <w:rPr>
          <w:rFonts w:eastAsia="Calibri" w:cs="Times New Roman"/>
          <w:b/>
          <w:color w:val="365F91" w:themeColor="accent1" w:themeShade="BF"/>
          <w:sz w:val="24"/>
          <w:szCs w:val="24"/>
        </w:rPr>
        <w:t>La novela social y política y la novela sentimental</w:t>
      </w:r>
    </w:p>
    <w:p w:rsidR="00840F9E" w:rsidRPr="00840F9E" w:rsidRDefault="00840F9E" w:rsidP="00840F9E">
      <w:pPr>
        <w:spacing w:after="0"/>
        <w:ind w:firstLine="709"/>
        <w:jc w:val="both"/>
        <w:rPr>
          <w:rFonts w:eastAsia="Calibri" w:cs="Times New Roman"/>
          <w:b/>
          <w:sz w:val="24"/>
          <w:szCs w:val="24"/>
        </w:rPr>
      </w:pPr>
    </w:p>
    <w:p w:rsidR="00840F9E" w:rsidRPr="00840F9E" w:rsidRDefault="00840F9E" w:rsidP="00840F9E">
      <w:pPr>
        <w:spacing w:after="0"/>
        <w:ind w:firstLine="709"/>
        <w:jc w:val="both"/>
        <w:rPr>
          <w:rFonts w:eastAsia="Calibri" w:cs="Times New Roman"/>
          <w:sz w:val="24"/>
          <w:szCs w:val="24"/>
        </w:rPr>
      </w:pPr>
      <w:r w:rsidRPr="00840F9E">
        <w:rPr>
          <w:rFonts w:eastAsia="Calibri" w:cs="Times New Roman"/>
          <w:sz w:val="24"/>
          <w:szCs w:val="24"/>
        </w:rPr>
        <w:t xml:space="preserve">Friedrich </w:t>
      </w:r>
      <w:proofErr w:type="spellStart"/>
      <w:r w:rsidRPr="00840F9E">
        <w:rPr>
          <w:rFonts w:eastAsia="Calibri" w:cs="Times New Roman"/>
          <w:sz w:val="24"/>
          <w:szCs w:val="24"/>
        </w:rPr>
        <w:t>Schlegel</w:t>
      </w:r>
      <w:proofErr w:type="spellEnd"/>
      <w:r w:rsidRPr="00840F9E">
        <w:rPr>
          <w:rFonts w:eastAsia="Calibri" w:cs="Times New Roman"/>
          <w:sz w:val="24"/>
          <w:szCs w:val="24"/>
        </w:rPr>
        <w:t xml:space="preserve"> definió a la novela como el género literario más representativo del Romanticismo. En Europa hubo dos corrientes: una sentimental, subjetiva, intimista, y otra social, exterior, activa, progresista y nacional. </w:t>
      </w:r>
    </w:p>
    <w:p w:rsidR="00840F9E" w:rsidRPr="00840F9E" w:rsidRDefault="00840F9E" w:rsidP="00840F9E">
      <w:pPr>
        <w:spacing w:after="0"/>
        <w:ind w:firstLine="709"/>
        <w:jc w:val="both"/>
        <w:rPr>
          <w:rFonts w:eastAsia="Calibri" w:cs="Times New Roman"/>
          <w:sz w:val="24"/>
          <w:szCs w:val="24"/>
        </w:rPr>
      </w:pPr>
      <w:r w:rsidRPr="00840F9E">
        <w:rPr>
          <w:rFonts w:eastAsia="Calibri" w:cs="Times New Roman"/>
          <w:sz w:val="24"/>
          <w:szCs w:val="24"/>
        </w:rPr>
        <w:t>La novela social se manifestó en Hispanoamérica entre 1830 y 1860 y la novela sentimental entre 1860 y 1890. Las ejemplifican: “El matadero” de Esteban Echeverría y Amalia de José Mármol.</w:t>
      </w:r>
    </w:p>
    <w:p w:rsidR="00840F9E" w:rsidRPr="00840F9E" w:rsidRDefault="00840F9E" w:rsidP="00840F9E">
      <w:pPr>
        <w:spacing w:after="120"/>
        <w:jc w:val="both"/>
        <w:rPr>
          <w:rFonts w:eastAsia="Calibri" w:cs="Times New Roman"/>
          <w:sz w:val="24"/>
          <w:szCs w:val="24"/>
        </w:rPr>
      </w:pPr>
    </w:p>
    <w:p w:rsidR="00840F9E" w:rsidRPr="00840F9E" w:rsidRDefault="00840F9E" w:rsidP="00840F9E">
      <w:pPr>
        <w:spacing w:after="120"/>
        <w:ind w:firstLine="709"/>
        <w:jc w:val="both"/>
        <w:rPr>
          <w:rFonts w:eastAsia="Calibri" w:cs="Times New Roman"/>
          <w:b/>
          <w:color w:val="365F91" w:themeColor="accent1" w:themeShade="BF"/>
          <w:sz w:val="28"/>
          <w:szCs w:val="28"/>
          <w:u w:val="single"/>
        </w:rPr>
      </w:pPr>
      <w:r w:rsidRPr="00840F9E">
        <w:rPr>
          <w:rFonts w:eastAsia="Calibri" w:cs="Times New Roman"/>
          <w:b/>
          <w:color w:val="365F91" w:themeColor="accent1" w:themeShade="BF"/>
          <w:sz w:val="28"/>
          <w:szCs w:val="28"/>
          <w:u w:val="single"/>
        </w:rPr>
        <w:t>ACTIVIDAD:</w:t>
      </w:r>
    </w:p>
    <w:p w:rsidR="00840F9E" w:rsidRPr="00840F9E" w:rsidRDefault="00840F9E" w:rsidP="00840F9E">
      <w:pPr>
        <w:pStyle w:val="Prrafodelista"/>
        <w:numPr>
          <w:ilvl w:val="0"/>
          <w:numId w:val="44"/>
        </w:numPr>
        <w:spacing w:after="120" w:line="276" w:lineRule="auto"/>
        <w:jc w:val="both"/>
        <w:rPr>
          <w:sz w:val="24"/>
          <w:szCs w:val="24"/>
        </w:rPr>
      </w:pPr>
      <w:r w:rsidRPr="00840F9E">
        <w:rPr>
          <w:sz w:val="24"/>
          <w:szCs w:val="24"/>
        </w:rPr>
        <w:t>Defina Romanticismo. ¿Dónde y cuándo surge?</w:t>
      </w:r>
    </w:p>
    <w:p w:rsidR="00840F9E" w:rsidRPr="00840F9E" w:rsidRDefault="00840F9E" w:rsidP="00840F9E">
      <w:pPr>
        <w:pStyle w:val="Prrafodelista"/>
        <w:numPr>
          <w:ilvl w:val="0"/>
          <w:numId w:val="44"/>
        </w:numPr>
        <w:spacing w:after="120" w:line="276" w:lineRule="auto"/>
        <w:jc w:val="both"/>
        <w:rPr>
          <w:sz w:val="24"/>
          <w:szCs w:val="24"/>
        </w:rPr>
      </w:pPr>
      <w:r w:rsidRPr="00840F9E">
        <w:rPr>
          <w:sz w:val="24"/>
          <w:szCs w:val="24"/>
        </w:rPr>
        <w:t>¿Qué características tiene éste movimiento?</w:t>
      </w:r>
    </w:p>
    <w:p w:rsidR="00840F9E" w:rsidRPr="00840F9E" w:rsidRDefault="00840F9E" w:rsidP="00840F9E">
      <w:pPr>
        <w:pStyle w:val="Prrafodelista"/>
        <w:numPr>
          <w:ilvl w:val="0"/>
          <w:numId w:val="44"/>
        </w:numPr>
        <w:spacing w:after="120" w:line="276" w:lineRule="auto"/>
        <w:jc w:val="both"/>
        <w:rPr>
          <w:sz w:val="24"/>
          <w:szCs w:val="24"/>
        </w:rPr>
      </w:pPr>
      <w:r w:rsidRPr="00840F9E">
        <w:rPr>
          <w:sz w:val="24"/>
          <w:szCs w:val="24"/>
        </w:rPr>
        <w:t>¿Qué temáticas presenta?</w:t>
      </w:r>
    </w:p>
    <w:p w:rsidR="00840F9E" w:rsidRPr="00840F9E" w:rsidRDefault="00840F9E" w:rsidP="00840F9E">
      <w:pPr>
        <w:pStyle w:val="Prrafodelista"/>
        <w:numPr>
          <w:ilvl w:val="0"/>
          <w:numId w:val="44"/>
        </w:numPr>
        <w:spacing w:after="120" w:line="276" w:lineRule="auto"/>
        <w:jc w:val="both"/>
        <w:rPr>
          <w:sz w:val="24"/>
          <w:szCs w:val="24"/>
        </w:rPr>
      </w:pPr>
      <w:r w:rsidRPr="00840F9E">
        <w:rPr>
          <w:sz w:val="24"/>
          <w:szCs w:val="24"/>
        </w:rPr>
        <w:t>¿Qué aspectos presentó el Romanticismo en Argentina?</w:t>
      </w:r>
    </w:p>
    <w:p w:rsidR="00840F9E" w:rsidRPr="00840F9E" w:rsidRDefault="00840F9E" w:rsidP="00840F9E">
      <w:pPr>
        <w:pStyle w:val="Prrafodelista"/>
        <w:numPr>
          <w:ilvl w:val="0"/>
          <w:numId w:val="44"/>
        </w:numPr>
        <w:spacing w:after="120" w:line="276" w:lineRule="auto"/>
        <w:jc w:val="both"/>
        <w:rPr>
          <w:sz w:val="24"/>
          <w:szCs w:val="24"/>
        </w:rPr>
      </w:pPr>
      <w:r w:rsidRPr="00840F9E">
        <w:rPr>
          <w:sz w:val="24"/>
          <w:szCs w:val="24"/>
        </w:rPr>
        <w:t>¿Qué fue la Generación del 37? ¿Quiénes la integraban?</w:t>
      </w:r>
    </w:p>
    <w:p w:rsidR="00840F9E" w:rsidRPr="00840F9E" w:rsidRDefault="00840F9E" w:rsidP="00840F9E">
      <w:pPr>
        <w:pStyle w:val="Prrafodelista"/>
        <w:numPr>
          <w:ilvl w:val="0"/>
          <w:numId w:val="44"/>
        </w:numPr>
        <w:spacing w:after="120" w:line="276" w:lineRule="auto"/>
        <w:jc w:val="both"/>
        <w:rPr>
          <w:sz w:val="24"/>
          <w:szCs w:val="24"/>
        </w:rPr>
      </w:pPr>
      <w:r w:rsidRPr="00840F9E">
        <w:rPr>
          <w:sz w:val="24"/>
          <w:szCs w:val="24"/>
        </w:rPr>
        <w:t>¿Qué relación  hay entre los personajes de las obras y sus autores?</w:t>
      </w:r>
    </w:p>
    <w:p w:rsidR="00840F9E" w:rsidRPr="00840F9E" w:rsidRDefault="00840F9E" w:rsidP="00840F9E">
      <w:pPr>
        <w:pStyle w:val="Prrafodelista"/>
        <w:numPr>
          <w:ilvl w:val="0"/>
          <w:numId w:val="44"/>
        </w:numPr>
        <w:spacing w:after="120" w:line="276" w:lineRule="auto"/>
        <w:jc w:val="both"/>
        <w:rPr>
          <w:sz w:val="24"/>
          <w:szCs w:val="24"/>
        </w:rPr>
      </w:pPr>
      <w:r w:rsidRPr="00840F9E">
        <w:rPr>
          <w:sz w:val="24"/>
          <w:szCs w:val="24"/>
        </w:rPr>
        <w:t>Averiguar los acontecimientos más importantes del segundo gobierno de Rosas (hechos  políticos, sociales y culturales)</w:t>
      </w:r>
    </w:p>
    <w:p w:rsidR="00840F9E" w:rsidRPr="00840F9E" w:rsidRDefault="00840F9E" w:rsidP="00840F9E">
      <w:pPr>
        <w:pStyle w:val="Prrafodelista"/>
        <w:numPr>
          <w:ilvl w:val="0"/>
          <w:numId w:val="44"/>
        </w:numPr>
        <w:spacing w:after="120" w:line="276" w:lineRule="auto"/>
        <w:jc w:val="both"/>
        <w:rPr>
          <w:sz w:val="24"/>
          <w:szCs w:val="24"/>
        </w:rPr>
      </w:pPr>
      <w:r w:rsidRPr="00840F9E">
        <w:rPr>
          <w:sz w:val="24"/>
          <w:szCs w:val="24"/>
        </w:rPr>
        <w:t>¿Qué concepto de literatura tenían los románticos argentinos?</w:t>
      </w:r>
    </w:p>
    <w:p w:rsidR="00840F9E" w:rsidRPr="00840F9E" w:rsidRDefault="00840F9E" w:rsidP="00840F9E">
      <w:pPr>
        <w:pStyle w:val="Prrafodelista"/>
        <w:numPr>
          <w:ilvl w:val="0"/>
          <w:numId w:val="44"/>
        </w:numPr>
        <w:spacing w:after="120" w:line="276" w:lineRule="auto"/>
        <w:jc w:val="both"/>
        <w:rPr>
          <w:sz w:val="24"/>
          <w:szCs w:val="24"/>
        </w:rPr>
      </w:pPr>
      <w:r w:rsidRPr="00840F9E">
        <w:rPr>
          <w:sz w:val="24"/>
          <w:szCs w:val="24"/>
        </w:rPr>
        <w:t xml:space="preserve">Friedrich </w:t>
      </w:r>
      <w:proofErr w:type="spellStart"/>
      <w:r w:rsidRPr="00840F9E">
        <w:rPr>
          <w:sz w:val="24"/>
          <w:szCs w:val="24"/>
        </w:rPr>
        <w:t>Schlegel</w:t>
      </w:r>
      <w:proofErr w:type="spellEnd"/>
      <w:r w:rsidRPr="00840F9E">
        <w:rPr>
          <w:sz w:val="24"/>
          <w:szCs w:val="24"/>
        </w:rPr>
        <w:t xml:space="preserve"> ¿Cómo clasificó a la novela romántica?</w:t>
      </w:r>
    </w:p>
    <w:p w:rsidR="002B4285" w:rsidRPr="00840F9E" w:rsidRDefault="002B4285" w:rsidP="005E4303">
      <w:pPr>
        <w:jc w:val="center"/>
      </w:pPr>
    </w:p>
    <w:sectPr w:rsidR="002B4285" w:rsidRPr="00840F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24758E7"/>
    <w:multiLevelType w:val="hybridMultilevel"/>
    <w:tmpl w:val="98F0CB5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10"/>
  </w:num>
  <w:num w:numId="3">
    <w:abstractNumId w:val="34"/>
  </w:num>
  <w:num w:numId="4">
    <w:abstractNumId w:val="2"/>
  </w:num>
  <w:num w:numId="5">
    <w:abstractNumId w:val="41"/>
  </w:num>
  <w:num w:numId="6">
    <w:abstractNumId w:val="38"/>
  </w:num>
  <w:num w:numId="7">
    <w:abstractNumId w:val="39"/>
  </w:num>
  <w:num w:numId="8">
    <w:abstractNumId w:val="13"/>
  </w:num>
  <w:num w:numId="9">
    <w:abstractNumId w:val="23"/>
  </w:num>
  <w:num w:numId="10">
    <w:abstractNumId w:val="4"/>
  </w:num>
  <w:num w:numId="11">
    <w:abstractNumId w:val="5"/>
  </w:num>
  <w:num w:numId="12">
    <w:abstractNumId w:val="15"/>
  </w:num>
  <w:num w:numId="13">
    <w:abstractNumId w:val="12"/>
  </w:num>
  <w:num w:numId="14">
    <w:abstractNumId w:val="28"/>
  </w:num>
  <w:num w:numId="15">
    <w:abstractNumId w:val="21"/>
  </w:num>
  <w:num w:numId="16">
    <w:abstractNumId w:val="35"/>
  </w:num>
  <w:num w:numId="17">
    <w:abstractNumId w:val="26"/>
  </w:num>
  <w:num w:numId="18">
    <w:abstractNumId w:val="7"/>
  </w:num>
  <w:num w:numId="19">
    <w:abstractNumId w:val="31"/>
  </w:num>
  <w:num w:numId="20">
    <w:abstractNumId w:val="3"/>
  </w:num>
  <w:num w:numId="21">
    <w:abstractNumId w:val="0"/>
  </w:num>
  <w:num w:numId="22">
    <w:abstractNumId w:val="22"/>
  </w:num>
  <w:num w:numId="23">
    <w:abstractNumId w:val="24"/>
  </w:num>
  <w:num w:numId="24">
    <w:abstractNumId w:val="20"/>
  </w:num>
  <w:num w:numId="25">
    <w:abstractNumId w:val="27"/>
  </w:num>
  <w:num w:numId="26">
    <w:abstractNumId w:val="1"/>
  </w:num>
  <w:num w:numId="27">
    <w:abstractNumId w:val="25"/>
  </w:num>
  <w:num w:numId="28">
    <w:abstractNumId w:val="29"/>
  </w:num>
  <w:num w:numId="29">
    <w:abstractNumId w:val="30"/>
  </w:num>
  <w:num w:numId="30">
    <w:abstractNumId w:val="16"/>
  </w:num>
  <w:num w:numId="31">
    <w:abstractNumId w:val="18"/>
  </w:num>
  <w:num w:numId="32">
    <w:abstractNumId w:val="6"/>
  </w:num>
  <w:num w:numId="33">
    <w:abstractNumId w:val="11"/>
  </w:num>
  <w:num w:numId="34">
    <w:abstractNumId w:val="36"/>
  </w:num>
  <w:num w:numId="35">
    <w:abstractNumId w:val="43"/>
  </w:num>
  <w:num w:numId="36">
    <w:abstractNumId w:val="17"/>
  </w:num>
  <w:num w:numId="37">
    <w:abstractNumId w:val="19"/>
  </w:num>
  <w:num w:numId="38">
    <w:abstractNumId w:val="32"/>
  </w:num>
  <w:num w:numId="39">
    <w:abstractNumId w:val="37"/>
  </w:num>
  <w:num w:numId="40">
    <w:abstractNumId w:val="8"/>
  </w:num>
  <w:num w:numId="41">
    <w:abstractNumId w:val="9"/>
  </w:num>
  <w:num w:numId="42">
    <w:abstractNumId w:val="14"/>
  </w:num>
  <w:num w:numId="43">
    <w:abstractNumId w:val="42"/>
  </w:num>
  <w:num w:numId="44">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1F7C64"/>
    <w:rsid w:val="002A7655"/>
    <w:rsid w:val="002B4285"/>
    <w:rsid w:val="002C41AA"/>
    <w:rsid w:val="002F4E05"/>
    <w:rsid w:val="003D593B"/>
    <w:rsid w:val="00452DB3"/>
    <w:rsid w:val="00461A3E"/>
    <w:rsid w:val="004A1C87"/>
    <w:rsid w:val="004D1E49"/>
    <w:rsid w:val="00575899"/>
    <w:rsid w:val="00597AD6"/>
    <w:rsid w:val="005E4303"/>
    <w:rsid w:val="0060507A"/>
    <w:rsid w:val="00686998"/>
    <w:rsid w:val="00716DD2"/>
    <w:rsid w:val="007B77FE"/>
    <w:rsid w:val="007C6E8B"/>
    <w:rsid w:val="00816675"/>
    <w:rsid w:val="00840F9E"/>
    <w:rsid w:val="00913BD7"/>
    <w:rsid w:val="00A55C7F"/>
    <w:rsid w:val="00A6025B"/>
    <w:rsid w:val="00A7689A"/>
    <w:rsid w:val="00A957C0"/>
    <w:rsid w:val="00B43200"/>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hyperlink" Target="https://es.wikipedia.org/wiki/Esteban_Echeverr%C3%ADa"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hyperlink" Target="https://es.wikipedia.org/wiki/Juan_Mar%C3%ADa_Guti%C3%A9rre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s.wikipedia.org/wiki/Domingo_Faustino_Sarmient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 Id="rId14" Type="http://schemas.openxmlformats.org/officeDocument/2006/relationships/hyperlink" Target="https://es.wikipedia.org/wiki/Juan_Bautista_Alberd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5670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3</cp:revision>
  <dcterms:created xsi:type="dcterms:W3CDTF">2025-06-02T23:18:00Z</dcterms:created>
  <dcterms:modified xsi:type="dcterms:W3CDTF">2025-06-02T23:19:00Z</dcterms:modified>
</cp:coreProperties>
</file>