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Pr="007740B4" w:rsidRDefault="007B77FE" w:rsidP="007B77FE">
      <w:pPr>
        <w:pStyle w:val="Encabezado"/>
      </w:pPr>
      <w:r w:rsidRPr="007740B4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CACED21" wp14:editId="411201FA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0B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29861" wp14:editId="11FCA2CC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7740B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7740B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7740B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7740B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Pr="007740B4" w:rsidRDefault="007B77FE" w:rsidP="007B77FE">
      <w:pPr>
        <w:pStyle w:val="Encabezado"/>
      </w:pPr>
    </w:p>
    <w:p w:rsidR="007B77FE" w:rsidRPr="007740B4" w:rsidRDefault="007B77FE" w:rsidP="007B77FE">
      <w:pPr>
        <w:pStyle w:val="Encabezado"/>
      </w:pPr>
    </w:p>
    <w:p w:rsidR="007B77FE" w:rsidRPr="007740B4" w:rsidRDefault="007B77FE" w:rsidP="007B77FE">
      <w:pPr>
        <w:pStyle w:val="Encabezado"/>
      </w:pPr>
    </w:p>
    <w:p w:rsidR="007B77FE" w:rsidRPr="007740B4" w:rsidRDefault="007B77FE"/>
    <w:p w:rsidR="007B77FE" w:rsidRPr="007740B4" w:rsidRDefault="007B77FE"/>
    <w:p w:rsidR="00AB599A" w:rsidRPr="007740B4" w:rsidRDefault="007C6E8B" w:rsidP="00DD6E44">
      <w:pPr>
        <w:spacing w:after="0" w:line="360" w:lineRule="auto"/>
        <w:rPr>
          <w:b/>
        </w:rPr>
      </w:pPr>
      <w:r w:rsidRPr="007740B4">
        <w:t xml:space="preserve">Materia: </w:t>
      </w:r>
      <w:r w:rsidRPr="007740B4">
        <w:rPr>
          <w:b/>
        </w:rPr>
        <w:t>Lengua y literatura</w:t>
      </w:r>
    </w:p>
    <w:p w:rsidR="007C6E8B" w:rsidRPr="007740B4" w:rsidRDefault="007C6E8B" w:rsidP="00DD6E44">
      <w:pPr>
        <w:spacing w:after="0" w:line="360" w:lineRule="auto"/>
        <w:rPr>
          <w:b/>
        </w:rPr>
      </w:pPr>
      <w:r w:rsidRPr="007740B4">
        <w:t xml:space="preserve">Profesora: </w:t>
      </w:r>
      <w:r w:rsidRPr="007740B4">
        <w:rPr>
          <w:b/>
        </w:rPr>
        <w:t xml:space="preserve">Verónica Isabel González </w:t>
      </w:r>
    </w:p>
    <w:p w:rsidR="007C6E8B" w:rsidRPr="007740B4" w:rsidRDefault="007C6E8B" w:rsidP="00DD6E44">
      <w:pPr>
        <w:spacing w:after="0" w:line="360" w:lineRule="auto"/>
      </w:pPr>
      <w:r w:rsidRPr="007740B4">
        <w:t xml:space="preserve">Curso: </w:t>
      </w:r>
      <w:r w:rsidR="007740B4" w:rsidRPr="007740B4">
        <w:t>6</w:t>
      </w:r>
      <w:r w:rsidR="00A957C0" w:rsidRPr="007740B4">
        <w:t>º año</w:t>
      </w:r>
      <w:r w:rsidR="007740B4" w:rsidRPr="007740B4">
        <w:t xml:space="preserve"> </w:t>
      </w:r>
    </w:p>
    <w:p w:rsidR="007740B4" w:rsidRPr="007740B4" w:rsidRDefault="007740B4" w:rsidP="007740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FF0000"/>
          <w:sz w:val="28"/>
          <w:szCs w:val="28"/>
        </w:rPr>
      </w:pPr>
      <w:r w:rsidRPr="007740B4">
        <w:rPr>
          <w:rFonts w:cs="Arial"/>
          <w:b/>
          <w:color w:val="FF0000"/>
          <w:sz w:val="28"/>
          <w:szCs w:val="28"/>
          <w:lang w:val="es-ES"/>
        </w:rPr>
        <w:t xml:space="preserve">PROGRAMA ANUAL DE LENGUA Y LITERATURA </w:t>
      </w:r>
      <w:r>
        <w:rPr>
          <w:rFonts w:cs="Arial"/>
          <w:b/>
          <w:color w:val="FF0000"/>
          <w:sz w:val="28"/>
          <w:szCs w:val="28"/>
        </w:rPr>
        <w:t>6 AÑO</w:t>
      </w:r>
    </w:p>
    <w:p w:rsidR="007740B4" w:rsidRPr="007740B4" w:rsidRDefault="007740B4" w:rsidP="007740B4">
      <w:pPr>
        <w:spacing w:after="0" w:line="360" w:lineRule="auto"/>
        <w:jc w:val="center"/>
        <w:rPr>
          <w:sz w:val="28"/>
          <w:szCs w:val="28"/>
        </w:rPr>
      </w:pPr>
      <w:r w:rsidRPr="007740B4">
        <w:rPr>
          <w:rFonts w:cs="Arial"/>
          <w:b/>
          <w:sz w:val="28"/>
          <w:szCs w:val="28"/>
          <w:u w:val="single"/>
        </w:rPr>
        <w:t>CONTENIDOS CONCEPTUALES</w:t>
      </w:r>
    </w:p>
    <w:p w:rsidR="007740B4" w:rsidRPr="007740B4" w:rsidRDefault="007740B4" w:rsidP="00DD6E44">
      <w:pPr>
        <w:spacing w:after="0" w:line="360" w:lineRule="auto"/>
      </w:pPr>
    </w:p>
    <w:p w:rsidR="007740B4" w:rsidRPr="007740B4" w:rsidRDefault="007740B4" w:rsidP="007740B4">
      <w:pPr>
        <w:spacing w:after="0"/>
        <w:jc w:val="both"/>
        <w:rPr>
          <w:b/>
          <w:sz w:val="28"/>
          <w:szCs w:val="28"/>
        </w:rPr>
      </w:pPr>
      <w:r w:rsidRPr="007740B4">
        <w:rPr>
          <w:b/>
          <w:sz w:val="28"/>
          <w:szCs w:val="28"/>
        </w:rPr>
        <w:t>UNIDAD Nº 2 (segundo trimestre)</w:t>
      </w:r>
    </w:p>
    <w:p w:rsidR="007740B4" w:rsidRPr="007740B4" w:rsidRDefault="007740B4" w:rsidP="007740B4">
      <w:pPr>
        <w:numPr>
          <w:ilvl w:val="0"/>
          <w:numId w:val="45"/>
        </w:numPr>
        <w:spacing w:after="0"/>
        <w:contextualSpacing/>
        <w:jc w:val="both"/>
        <w:rPr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La literatura latinoamericana y argentina</w:t>
      </w:r>
      <w:r w:rsidRPr="007740B4">
        <w:rPr>
          <w:b/>
          <w:sz w:val="24"/>
          <w:szCs w:val="24"/>
        </w:rPr>
        <w:t>:</w:t>
      </w:r>
      <w:r w:rsidRPr="007740B4">
        <w:rPr>
          <w:sz w:val="24"/>
          <w:szCs w:val="24"/>
        </w:rPr>
        <w:t xml:space="preserve"> las primeras obras. Hacia la independencia. La primera literatura nacional. Buenos Aires vs. Las provincias. El segundo gobierno de Rosas.</w:t>
      </w:r>
    </w:p>
    <w:p w:rsidR="007740B4" w:rsidRPr="007740B4" w:rsidRDefault="007740B4" w:rsidP="007740B4">
      <w:pPr>
        <w:numPr>
          <w:ilvl w:val="0"/>
          <w:numId w:val="45"/>
        </w:numPr>
        <w:spacing w:after="0"/>
        <w:contextualSpacing/>
        <w:jc w:val="both"/>
        <w:rPr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El Romanticismo en Argentina</w:t>
      </w:r>
      <w:r w:rsidRPr="007740B4">
        <w:rPr>
          <w:sz w:val="24"/>
          <w:szCs w:val="24"/>
        </w:rPr>
        <w:t>: concepto. Características. Representantes. La generación del 37. La novela social y política y la novela sentimental. La novela histórica.</w:t>
      </w:r>
    </w:p>
    <w:p w:rsidR="007740B4" w:rsidRPr="007740B4" w:rsidRDefault="007740B4" w:rsidP="007740B4">
      <w:pPr>
        <w:numPr>
          <w:ilvl w:val="0"/>
          <w:numId w:val="45"/>
        </w:numPr>
        <w:spacing w:after="0"/>
        <w:contextualSpacing/>
        <w:jc w:val="both"/>
        <w:rPr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Lectura Y análisis de textos románticos</w:t>
      </w:r>
      <w:r w:rsidRPr="007740B4">
        <w:rPr>
          <w:b/>
          <w:sz w:val="24"/>
          <w:szCs w:val="24"/>
        </w:rPr>
        <w:t>:</w:t>
      </w:r>
      <w:r w:rsidRPr="007740B4">
        <w:rPr>
          <w:sz w:val="24"/>
          <w:szCs w:val="24"/>
        </w:rPr>
        <w:t xml:space="preserve"> “EL matadero de Esteban Echeverría” selección de capítulos de “Amalia” de José Mármol.</w:t>
      </w:r>
    </w:p>
    <w:p w:rsidR="007740B4" w:rsidRPr="007740B4" w:rsidRDefault="007740B4" w:rsidP="007740B4">
      <w:pPr>
        <w:numPr>
          <w:ilvl w:val="0"/>
          <w:numId w:val="44"/>
        </w:numPr>
        <w:spacing w:after="0"/>
        <w:contextualSpacing/>
        <w:jc w:val="both"/>
        <w:rPr>
          <w:b/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La literatura latinoamericana de 1960</w:t>
      </w:r>
      <w:r w:rsidRPr="007740B4">
        <w:rPr>
          <w:sz w:val="24"/>
          <w:szCs w:val="24"/>
          <w:u w:val="single"/>
        </w:rPr>
        <w:t xml:space="preserve">: </w:t>
      </w:r>
      <w:r w:rsidRPr="007740B4">
        <w:rPr>
          <w:sz w:val="24"/>
          <w:szCs w:val="24"/>
        </w:rPr>
        <w:t xml:space="preserve">contexto histórico. El Boom literario. La renovación en las formas de narrar. Características de lo real en Latinoamérica. </w:t>
      </w:r>
    </w:p>
    <w:p w:rsidR="007740B4" w:rsidRPr="007740B4" w:rsidRDefault="007740B4" w:rsidP="007740B4">
      <w:pPr>
        <w:numPr>
          <w:ilvl w:val="0"/>
          <w:numId w:val="44"/>
        </w:numPr>
        <w:spacing w:after="0"/>
        <w:contextualSpacing/>
        <w:jc w:val="both"/>
        <w:rPr>
          <w:b/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El Realismo Mágico:</w:t>
      </w:r>
      <w:r w:rsidRPr="007740B4">
        <w:rPr>
          <w:sz w:val="24"/>
          <w:szCs w:val="24"/>
        </w:rPr>
        <w:t xml:space="preserve"> concepto. Características. La narrativa del Realismo mágico. Lo verosímil en el realismo mágico. Representantes. Gabriel García Márquez. </w:t>
      </w:r>
    </w:p>
    <w:p w:rsidR="007740B4" w:rsidRPr="007740B4" w:rsidRDefault="007740B4" w:rsidP="007740B4">
      <w:pPr>
        <w:numPr>
          <w:ilvl w:val="0"/>
          <w:numId w:val="44"/>
        </w:numPr>
        <w:spacing w:after="0"/>
        <w:contextualSpacing/>
        <w:jc w:val="both"/>
        <w:rPr>
          <w:b/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Lectura y análisis de la obra:</w:t>
      </w:r>
      <w:r w:rsidRPr="007740B4">
        <w:rPr>
          <w:b/>
          <w:sz w:val="24"/>
          <w:szCs w:val="24"/>
        </w:rPr>
        <w:t xml:space="preserve"> </w:t>
      </w:r>
      <w:r w:rsidRPr="007740B4">
        <w:rPr>
          <w:sz w:val="24"/>
          <w:szCs w:val="24"/>
        </w:rPr>
        <w:t xml:space="preserve">“Un señor muy viejo con unas alas enormes” y </w:t>
      </w:r>
    </w:p>
    <w:p w:rsidR="007740B4" w:rsidRPr="007740B4" w:rsidRDefault="007740B4" w:rsidP="007740B4">
      <w:pPr>
        <w:numPr>
          <w:ilvl w:val="0"/>
          <w:numId w:val="44"/>
        </w:numPr>
        <w:spacing w:after="0"/>
        <w:contextualSpacing/>
        <w:jc w:val="both"/>
        <w:rPr>
          <w:b/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 xml:space="preserve">Selección de capítulos </w:t>
      </w:r>
      <w:proofErr w:type="spellStart"/>
      <w:r w:rsidRPr="007740B4">
        <w:rPr>
          <w:b/>
          <w:sz w:val="24"/>
          <w:szCs w:val="24"/>
          <w:u w:val="single"/>
        </w:rPr>
        <w:t>de</w:t>
      </w:r>
      <w:proofErr w:type="gramStart"/>
      <w:r w:rsidRPr="007740B4">
        <w:rPr>
          <w:b/>
          <w:sz w:val="24"/>
          <w:szCs w:val="24"/>
          <w:u w:val="single"/>
        </w:rPr>
        <w:t>:</w:t>
      </w:r>
      <w:r w:rsidRPr="007740B4">
        <w:rPr>
          <w:sz w:val="24"/>
          <w:szCs w:val="24"/>
        </w:rPr>
        <w:t>“</w:t>
      </w:r>
      <w:proofErr w:type="gramEnd"/>
      <w:r w:rsidRPr="007740B4">
        <w:rPr>
          <w:sz w:val="24"/>
          <w:szCs w:val="24"/>
        </w:rPr>
        <w:t>Cien</w:t>
      </w:r>
      <w:proofErr w:type="spellEnd"/>
      <w:r w:rsidRPr="007740B4">
        <w:rPr>
          <w:sz w:val="24"/>
          <w:szCs w:val="24"/>
        </w:rPr>
        <w:t xml:space="preserve"> años de soledad” de Gabriel García Márquez.</w:t>
      </w:r>
    </w:p>
    <w:p w:rsidR="007740B4" w:rsidRPr="007740B4" w:rsidRDefault="007740B4" w:rsidP="007740B4">
      <w:pPr>
        <w:numPr>
          <w:ilvl w:val="0"/>
          <w:numId w:val="44"/>
        </w:numPr>
        <w:spacing w:after="0"/>
        <w:contextualSpacing/>
        <w:jc w:val="both"/>
        <w:rPr>
          <w:b/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La literatura argentina en la década de 1920</w:t>
      </w:r>
      <w:r w:rsidRPr="007740B4">
        <w:rPr>
          <w:sz w:val="24"/>
          <w:szCs w:val="24"/>
          <w:u w:val="single"/>
        </w:rPr>
        <w:t>:</w:t>
      </w:r>
      <w:r w:rsidRPr="007740B4">
        <w:rPr>
          <w:b/>
          <w:sz w:val="24"/>
          <w:szCs w:val="24"/>
        </w:rPr>
        <w:t xml:space="preserve"> </w:t>
      </w:r>
      <w:r w:rsidRPr="007740B4">
        <w:rPr>
          <w:sz w:val="24"/>
          <w:szCs w:val="24"/>
        </w:rPr>
        <w:t>el urbanismo y la lengua. Nuevos hábitos y consumos culturales. Juventud e identidad. Los escritores y el mercado.</w:t>
      </w:r>
    </w:p>
    <w:p w:rsidR="007740B4" w:rsidRPr="007740B4" w:rsidRDefault="007740B4" w:rsidP="007740B4">
      <w:pPr>
        <w:numPr>
          <w:ilvl w:val="0"/>
          <w:numId w:val="44"/>
        </w:numPr>
        <w:spacing w:after="0"/>
        <w:contextualSpacing/>
        <w:jc w:val="both"/>
        <w:rPr>
          <w:b/>
          <w:sz w:val="24"/>
          <w:szCs w:val="24"/>
        </w:rPr>
      </w:pPr>
      <w:r w:rsidRPr="007740B4">
        <w:rPr>
          <w:b/>
          <w:sz w:val="24"/>
          <w:szCs w:val="24"/>
          <w:u w:val="single"/>
        </w:rPr>
        <w:t>Lectura y análisis de los cuentos</w:t>
      </w:r>
      <w:r w:rsidRPr="007740B4">
        <w:rPr>
          <w:sz w:val="24"/>
          <w:szCs w:val="24"/>
        </w:rPr>
        <w:t xml:space="preserve">: “Pequeños propietarios” de Roberto </w:t>
      </w:r>
      <w:proofErr w:type="spellStart"/>
      <w:r w:rsidRPr="007740B4">
        <w:rPr>
          <w:sz w:val="24"/>
          <w:szCs w:val="24"/>
        </w:rPr>
        <w:t>Arlt</w:t>
      </w:r>
      <w:proofErr w:type="spellEnd"/>
      <w:r w:rsidRPr="007740B4">
        <w:rPr>
          <w:sz w:val="24"/>
          <w:szCs w:val="24"/>
        </w:rPr>
        <w:t xml:space="preserve"> y “Biografía de Tadeo Isidoro Cruz”</w:t>
      </w:r>
    </w:p>
    <w:p w:rsidR="007740B4" w:rsidRPr="007740B4" w:rsidRDefault="007740B4" w:rsidP="007740B4">
      <w:pPr>
        <w:spacing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BIBLIOGRAFIA: cuadernillo de estudio de lengua y literatura 6 año 2025</w:t>
      </w:r>
      <w:bookmarkStart w:id="0" w:name="_GoBack"/>
      <w:bookmarkEnd w:id="0"/>
    </w:p>
    <w:p w:rsidR="007740B4" w:rsidRPr="007740B4" w:rsidRDefault="007740B4" w:rsidP="007740B4">
      <w:pPr>
        <w:spacing w:after="0"/>
        <w:ind w:left="720"/>
        <w:contextualSpacing/>
        <w:jc w:val="both"/>
        <w:rPr>
          <w:b/>
          <w:sz w:val="24"/>
          <w:szCs w:val="24"/>
        </w:rPr>
      </w:pPr>
    </w:p>
    <w:p w:rsidR="007740B4" w:rsidRPr="007740B4" w:rsidRDefault="007740B4" w:rsidP="00DD6E44">
      <w:pPr>
        <w:spacing w:after="0" w:line="360" w:lineRule="auto"/>
      </w:pPr>
    </w:p>
    <w:sectPr w:rsidR="007740B4" w:rsidRPr="00774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2pt;height:11.2pt" o:bullet="t">
        <v:imagedata r:id="rId1" o:title="clip_image001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96294"/>
    <w:multiLevelType w:val="hybridMultilevel"/>
    <w:tmpl w:val="02CCA0B6"/>
    <w:lvl w:ilvl="0" w:tplc="D0749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FA745D"/>
    <w:multiLevelType w:val="hybridMultilevel"/>
    <w:tmpl w:val="B046FDD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8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7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9"/>
  </w:num>
  <w:num w:numId="41">
    <w:abstractNumId w:val="10"/>
  </w:num>
  <w:num w:numId="42">
    <w:abstractNumId w:val="15"/>
  </w:num>
  <w:num w:numId="43">
    <w:abstractNumId w:val="42"/>
  </w:num>
  <w:num w:numId="44">
    <w:abstractNumId w:val="44"/>
  </w:num>
  <w:num w:numId="45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740B4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2025-06-03T00:13:00Z</dcterms:created>
  <dcterms:modified xsi:type="dcterms:W3CDTF">2025-06-03T00:13:00Z</dcterms:modified>
</cp:coreProperties>
</file>