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EE39" w14:textId="77777777" w:rsidR="005C6A54" w:rsidRDefault="005C6A54" w:rsidP="005C6A54">
      <w:pPr>
        <w:jc w:val="both"/>
        <w:rPr>
          <w:sz w:val="24"/>
          <w:szCs w:val="20"/>
        </w:rPr>
      </w:pPr>
    </w:p>
    <w:p w14:paraId="1CC94243" w14:textId="4FF4E221" w:rsidR="005C6A54" w:rsidRPr="00A00D5E" w:rsidRDefault="005C6A54" w:rsidP="005C6A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6FFFB989" w14:textId="77777777" w:rsidR="005C6A54" w:rsidRPr="00A00D5E" w:rsidRDefault="005C6A54" w:rsidP="005C6A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07DBBA0" w14:textId="77777777" w:rsidR="005C6A54" w:rsidRPr="00A00D5E" w:rsidRDefault="005C6A54" w:rsidP="005C6A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293B088" w14:textId="77777777" w:rsidR="005C6A54" w:rsidRPr="00A00D5E" w:rsidRDefault="005C6A54" w:rsidP="005C6A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6E82F37" w14:textId="07214252" w:rsidR="005C6A54" w:rsidRDefault="005C6A54" w:rsidP="005C6A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06/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4683AB4" w14:textId="6880EE90" w:rsidR="005C6A54" w:rsidRPr="000F38B4" w:rsidRDefault="005C6A54" w:rsidP="005C6A54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7676B">
        <w:rPr>
          <w:sz w:val="24"/>
          <w:szCs w:val="24"/>
        </w:rPr>
        <w:t>7</w:t>
      </w:r>
      <w:r>
        <w:rPr>
          <w:sz w:val="24"/>
          <w:szCs w:val="24"/>
        </w:rPr>
        <w:t>-4</w:t>
      </w:r>
      <w:r w:rsidR="0047676B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5DA0F08B" w14:textId="77777777" w:rsidR="005C6A54" w:rsidRPr="00B66EDD" w:rsidRDefault="005C6A54" w:rsidP="005C6A54">
      <w:pPr>
        <w:jc w:val="both"/>
        <w:rPr>
          <w:sz w:val="24"/>
          <w:szCs w:val="20"/>
        </w:rPr>
      </w:pPr>
    </w:p>
    <w:p w14:paraId="0238E6BB" w14:textId="77777777" w:rsidR="005C6A54" w:rsidRDefault="005C6A54" w:rsidP="005C6A54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1F0FF" wp14:editId="41C71E8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5AFF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BF84C6E" w14:textId="77777777" w:rsidR="005C6A54" w:rsidRDefault="005C6A54" w:rsidP="005C6A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Derechos y deberes en la vida democrática</w:t>
      </w:r>
    </w:p>
    <w:p w14:paraId="5F98F027" w14:textId="569BD815" w:rsidR="005C6A54" w:rsidRDefault="005C6A54" w:rsidP="005C6A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N°21</w:t>
      </w:r>
    </w:p>
    <w:p w14:paraId="0DF436AA" w14:textId="0DD4BA46" w:rsidR="002C4BB7" w:rsidRDefault="002C4BB7"/>
    <w:p w14:paraId="156FB4CC" w14:textId="748A6AC4" w:rsidR="005C6A54" w:rsidRDefault="005C6A54" w:rsidP="005C6A54">
      <w:pPr>
        <w:pStyle w:val="Prrafodelista"/>
        <w:numPr>
          <w:ilvl w:val="0"/>
          <w:numId w:val="1"/>
        </w:numPr>
      </w:pPr>
      <w:r>
        <w:t>¿Cómo se protegen los derechos?</w:t>
      </w:r>
    </w:p>
    <w:p w14:paraId="08371F3A" w14:textId="36423E76" w:rsidR="005C6A54" w:rsidRDefault="005C6A54" w:rsidP="005C6A54">
      <w:pPr>
        <w:pStyle w:val="Prrafodelista"/>
        <w:numPr>
          <w:ilvl w:val="0"/>
          <w:numId w:val="1"/>
        </w:numPr>
      </w:pPr>
      <w:r>
        <w:t>¿Qué son las garantías constitucionales? Explique el artículo 43.</w:t>
      </w:r>
    </w:p>
    <w:p w14:paraId="564B67CD" w14:textId="433122AC" w:rsidR="005C6A54" w:rsidRDefault="005C6A54" w:rsidP="005C6A54">
      <w:pPr>
        <w:pStyle w:val="Prrafodelista"/>
        <w:numPr>
          <w:ilvl w:val="0"/>
          <w:numId w:val="1"/>
        </w:numPr>
      </w:pPr>
      <w:r>
        <w:t>¿Qué es el constitucionalismo liberal?</w:t>
      </w:r>
    </w:p>
    <w:p w14:paraId="17222FC3" w14:textId="5D9BCAD7" w:rsidR="005C6A54" w:rsidRDefault="005C6A54" w:rsidP="005C6A54">
      <w:pPr>
        <w:pStyle w:val="Prrafodelista"/>
        <w:numPr>
          <w:ilvl w:val="0"/>
          <w:numId w:val="1"/>
        </w:numPr>
      </w:pPr>
      <w:r>
        <w:t>Haga un cuadro con las características principales de los derechos políticos y por otro los derechos civiles.</w:t>
      </w:r>
    </w:p>
    <w:p w14:paraId="64927C32" w14:textId="64E955B9" w:rsidR="005C6A54" w:rsidRDefault="005C6A54" w:rsidP="005C6A54">
      <w:pPr>
        <w:pStyle w:val="Prrafodelista"/>
        <w:numPr>
          <w:ilvl w:val="0"/>
          <w:numId w:val="1"/>
        </w:numPr>
      </w:pPr>
      <w:r>
        <w:t>Explique que relación podemos encontrar entre estado liberal y ciudadanía.</w:t>
      </w:r>
    </w:p>
    <w:sectPr w:rsidR="005C6A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3B3B" w14:textId="77777777" w:rsidR="008F0D32" w:rsidRDefault="008F0D32" w:rsidP="005C6A54">
      <w:pPr>
        <w:spacing w:after="0" w:line="240" w:lineRule="auto"/>
      </w:pPr>
      <w:r>
        <w:separator/>
      </w:r>
    </w:p>
  </w:endnote>
  <w:endnote w:type="continuationSeparator" w:id="0">
    <w:p w14:paraId="6EBD9F35" w14:textId="77777777" w:rsidR="008F0D32" w:rsidRDefault="008F0D32" w:rsidP="005C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9058" w14:textId="77777777" w:rsidR="008F0D32" w:rsidRDefault="008F0D32" w:rsidP="005C6A54">
      <w:pPr>
        <w:spacing w:after="0" w:line="240" w:lineRule="auto"/>
      </w:pPr>
      <w:r>
        <w:separator/>
      </w:r>
    </w:p>
  </w:footnote>
  <w:footnote w:type="continuationSeparator" w:id="0">
    <w:p w14:paraId="2CFB63CA" w14:textId="77777777" w:rsidR="008F0D32" w:rsidRDefault="008F0D32" w:rsidP="005C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80AC4" w14:textId="77777777" w:rsidR="005C6A54" w:rsidRPr="00A00D5E" w:rsidRDefault="005C6A54" w:rsidP="005C6A5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B393345" wp14:editId="3C70B49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901C996" w14:textId="77777777" w:rsidR="005C6A54" w:rsidRPr="00A00D5E" w:rsidRDefault="005C6A54" w:rsidP="005C6A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49F5BCE" w14:textId="77777777" w:rsidR="005C6A54" w:rsidRPr="00A00D5E" w:rsidRDefault="005C6A54" w:rsidP="005C6A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091BF48" w14:textId="77777777" w:rsidR="005C6A54" w:rsidRPr="00A00D5E" w:rsidRDefault="005C6A54" w:rsidP="005C6A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2641801" w14:textId="77777777" w:rsidR="005C6A54" w:rsidRPr="00A00D5E" w:rsidRDefault="005C6A54" w:rsidP="005C6A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4F9B8F3" w14:textId="77777777" w:rsidR="005C6A54" w:rsidRPr="00A00D5E" w:rsidRDefault="005C6A54" w:rsidP="005C6A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532C0FB" w14:textId="77777777" w:rsidR="005C6A54" w:rsidRDefault="005C6A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BD3"/>
    <w:multiLevelType w:val="hybridMultilevel"/>
    <w:tmpl w:val="40042B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54"/>
    <w:rsid w:val="002C4BB7"/>
    <w:rsid w:val="002F0CE7"/>
    <w:rsid w:val="0047676B"/>
    <w:rsid w:val="005605C3"/>
    <w:rsid w:val="005C6A54"/>
    <w:rsid w:val="00614502"/>
    <w:rsid w:val="008F0D32"/>
    <w:rsid w:val="00BC547A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BDE9"/>
  <w15:chartTrackingRefBased/>
  <w15:docId w15:val="{3C0145B1-AB64-4A38-81DA-B0A78DD8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A54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C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6A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6A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6A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6A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6A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6A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6A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6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6A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6A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6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6A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6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6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C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6A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C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6A5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C6A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6A54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C6A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6A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6A5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6A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C6A54"/>
  </w:style>
  <w:style w:type="paragraph" w:styleId="Piedepgina">
    <w:name w:val="footer"/>
    <w:basedOn w:val="Normal"/>
    <w:link w:val="PiedepginaCar"/>
    <w:uiPriority w:val="99"/>
    <w:unhideWhenUsed/>
    <w:rsid w:val="005C6A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A54"/>
  </w:style>
  <w:style w:type="character" w:styleId="Hipervnculo">
    <w:name w:val="Hyperlink"/>
    <w:basedOn w:val="Fuentedeprrafopredeter"/>
    <w:uiPriority w:val="99"/>
    <w:unhideWhenUsed/>
    <w:rsid w:val="005C6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2025-06-04T19:44:00Z</dcterms:created>
  <dcterms:modified xsi:type="dcterms:W3CDTF">2025-06-04T19:55:00Z</dcterms:modified>
</cp:coreProperties>
</file>