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16FF1CA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E014B7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4BCAB2E9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E014B7">
        <w:rPr>
          <w:b/>
          <w:sz w:val="24"/>
          <w:szCs w:val="20"/>
        </w:rPr>
        <w:t>34</w:t>
      </w:r>
    </w:p>
    <w:p w14:paraId="6B592BE5" w14:textId="39E2C838" w:rsidR="00CD42EB" w:rsidRDefault="00E014B7" w:rsidP="00D90460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E412E5">
        <w:rPr>
          <w:rFonts w:ascii="Amasis MT Pro" w:hAnsi="Amasis MT Pro"/>
          <w:bCs/>
          <w:color w:val="000000" w:themeColor="text1"/>
          <w:highlight w:val="yellow"/>
        </w:rPr>
        <w:t xml:space="preserve">cuento fantástico: imposibilidad de certidumbre </w:t>
      </w:r>
    </w:p>
    <w:p w14:paraId="544C4C8F" w14:textId="538D9C63" w:rsidR="00C85659" w:rsidRDefault="00C510B7" w:rsidP="00C510B7">
      <w:pPr>
        <w:pStyle w:val="Prrafodelista"/>
        <w:numPr>
          <w:ilvl w:val="0"/>
          <w:numId w:val="1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Leer la página 42 del libro</w:t>
      </w:r>
    </w:p>
    <w:p w14:paraId="1A4672D8" w14:textId="02140ED9" w:rsidR="00C510B7" w:rsidRDefault="00C510B7" w:rsidP="00C510B7">
      <w:pPr>
        <w:pStyle w:val="Prrafodelista"/>
        <w:numPr>
          <w:ilvl w:val="0"/>
          <w:numId w:val="1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Responder:</w:t>
      </w:r>
    </w:p>
    <w:p w14:paraId="13C2ABAC" w14:textId="1AE2A6D4" w:rsidR="00C510B7" w:rsidRDefault="005D637A" w:rsidP="005D637A">
      <w:pPr>
        <w:pStyle w:val="Prrafodelista"/>
        <w:numPr>
          <w:ilvl w:val="0"/>
          <w:numId w:val="1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¿Explica que son los cuentos fantásticos?</w:t>
      </w:r>
    </w:p>
    <w:p w14:paraId="3BC1F50C" w14:textId="7604E116" w:rsidR="005D637A" w:rsidRDefault="00D04311" w:rsidP="005D637A">
      <w:pPr>
        <w:pStyle w:val="Prrafodelista"/>
        <w:numPr>
          <w:ilvl w:val="0"/>
          <w:numId w:val="1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Copiar el cuadro comparativo sobre </w:t>
      </w:r>
      <w:r>
        <w:rPr>
          <w:rFonts w:ascii="Amasis MT Pro" w:hAnsi="Amasis MT Pro"/>
          <w:b/>
          <w:color w:val="000000" w:themeColor="text1"/>
        </w:rPr>
        <w:t xml:space="preserve">explicación racional e irracional </w:t>
      </w:r>
      <w:r>
        <w:rPr>
          <w:rFonts w:ascii="Amasis MT Pro" w:hAnsi="Amasis MT Pro"/>
          <w:bCs/>
          <w:color w:val="000000" w:themeColor="text1"/>
        </w:rPr>
        <w:t xml:space="preserve">en los cuentos fantásticos </w:t>
      </w:r>
    </w:p>
    <w:p w14:paraId="7E56539D" w14:textId="16D60CF5" w:rsidR="00D04311" w:rsidRPr="00425B54" w:rsidRDefault="00425B54" w:rsidP="005D637A">
      <w:pPr>
        <w:pStyle w:val="Prrafodelista"/>
        <w:numPr>
          <w:ilvl w:val="0"/>
          <w:numId w:val="1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¿ A qué se denomina </w:t>
      </w:r>
      <w:r>
        <w:rPr>
          <w:rFonts w:ascii="Amasis MT Pro" w:hAnsi="Amasis MT Pro"/>
          <w:b/>
          <w:color w:val="000000" w:themeColor="text1"/>
        </w:rPr>
        <w:t>efecto fantástico?</w:t>
      </w:r>
    </w:p>
    <w:p w14:paraId="0AC82A70" w14:textId="413CFB12" w:rsidR="00425B54" w:rsidRDefault="00864D3E" w:rsidP="005D637A">
      <w:pPr>
        <w:pStyle w:val="Prrafodelista"/>
        <w:numPr>
          <w:ilvl w:val="0"/>
          <w:numId w:val="1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Explica brevemente cuáles son los temas recurrentes de la literatura fantástica </w:t>
      </w: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08C9" w14:textId="77777777" w:rsidR="005C4E02" w:rsidRDefault="005C4E02" w:rsidP="003C0D6D">
      <w:pPr>
        <w:spacing w:after="0" w:line="240" w:lineRule="auto"/>
      </w:pPr>
      <w:r>
        <w:separator/>
      </w:r>
    </w:p>
  </w:endnote>
  <w:endnote w:type="continuationSeparator" w:id="0">
    <w:p w14:paraId="1FC3CC41" w14:textId="77777777" w:rsidR="005C4E02" w:rsidRDefault="005C4E02" w:rsidP="003C0D6D">
      <w:pPr>
        <w:spacing w:after="0" w:line="240" w:lineRule="auto"/>
      </w:pPr>
      <w:r>
        <w:continuationSeparator/>
      </w:r>
    </w:p>
  </w:endnote>
  <w:endnote w:type="continuationNotice" w:id="1">
    <w:p w14:paraId="7DCC898D" w14:textId="77777777" w:rsidR="005C4E02" w:rsidRDefault="005C4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D0B5" w14:textId="77777777" w:rsidR="005C4E02" w:rsidRDefault="005C4E02" w:rsidP="003C0D6D">
      <w:pPr>
        <w:spacing w:after="0" w:line="240" w:lineRule="auto"/>
      </w:pPr>
      <w:r>
        <w:separator/>
      </w:r>
    </w:p>
  </w:footnote>
  <w:footnote w:type="continuationSeparator" w:id="0">
    <w:p w14:paraId="08458A8D" w14:textId="77777777" w:rsidR="005C4E02" w:rsidRDefault="005C4E02" w:rsidP="003C0D6D">
      <w:pPr>
        <w:spacing w:after="0" w:line="240" w:lineRule="auto"/>
      </w:pPr>
      <w:r>
        <w:continuationSeparator/>
      </w:r>
    </w:p>
  </w:footnote>
  <w:footnote w:type="continuationNotice" w:id="1">
    <w:p w14:paraId="495EEBF0" w14:textId="77777777" w:rsidR="005C4E02" w:rsidRDefault="005C4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11"/>
  </w:num>
  <w:num w:numId="3" w16cid:durableId="1346786728">
    <w:abstractNumId w:val="7"/>
  </w:num>
  <w:num w:numId="4" w16cid:durableId="1945573419">
    <w:abstractNumId w:val="8"/>
  </w:num>
  <w:num w:numId="5" w16cid:durableId="611208269">
    <w:abstractNumId w:val="0"/>
  </w:num>
  <w:num w:numId="6" w16cid:durableId="537744203">
    <w:abstractNumId w:val="5"/>
  </w:num>
  <w:num w:numId="7" w16cid:durableId="1415711742">
    <w:abstractNumId w:val="3"/>
  </w:num>
  <w:num w:numId="8" w16cid:durableId="1732541332">
    <w:abstractNumId w:val="6"/>
  </w:num>
  <w:num w:numId="9" w16cid:durableId="1144932905">
    <w:abstractNumId w:val="9"/>
  </w:num>
  <w:num w:numId="10" w16cid:durableId="325744931">
    <w:abstractNumId w:val="4"/>
  </w:num>
  <w:num w:numId="11" w16cid:durableId="1695224619">
    <w:abstractNumId w:val="1"/>
  </w:num>
  <w:num w:numId="12" w16cid:durableId="8990966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12E5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10</cp:revision>
  <cp:lastPrinted>2020-05-28T22:14:00Z</cp:lastPrinted>
  <dcterms:created xsi:type="dcterms:W3CDTF">2025-06-08T22:10:00Z</dcterms:created>
  <dcterms:modified xsi:type="dcterms:W3CDTF">2025-06-08T22:16:00Z</dcterms:modified>
</cp:coreProperties>
</file>