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7E68" w14:textId="1586C255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E62C23">
        <w:rPr>
          <w:rFonts w:ascii="Arial" w:hAnsi="Arial" w:cs="Arial"/>
          <w:b/>
          <w:sz w:val="24"/>
          <w:szCs w:val="24"/>
          <w:u w:val="single"/>
        </w:rPr>
        <w:t>22</w:t>
      </w:r>
    </w:p>
    <w:p w14:paraId="1E162D7C" w14:textId="77777777" w:rsidR="00CF520D" w:rsidRDefault="00CF520D" w:rsidP="00CF520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PROGRAMA 2° TRIMESTRE</w:t>
      </w:r>
    </w:p>
    <w:p w14:paraId="53DBB1EE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>Evidencias parentales: estructuras análogas y homologas, bioquímicas (ADN).</w:t>
      </w:r>
      <w:r>
        <w:rPr>
          <w:rFonts w:ascii="Arial" w:hAnsi="Arial" w:cs="Arial"/>
          <w:color w:val="000000"/>
          <w:sz w:val="24"/>
          <w:szCs w:val="24"/>
        </w:rPr>
        <w:t xml:space="preserve"> (pág. 32-35)</w:t>
      </w:r>
    </w:p>
    <w:p w14:paraId="2E45E708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 Árboles genealógicos. </w:t>
      </w:r>
      <w:r>
        <w:rPr>
          <w:rFonts w:ascii="Arial" w:hAnsi="Arial" w:cs="Arial"/>
          <w:color w:val="000000"/>
          <w:sz w:val="24"/>
          <w:szCs w:val="24"/>
        </w:rPr>
        <w:t>(pág. 36-37)</w:t>
      </w:r>
    </w:p>
    <w:p w14:paraId="4ABCE324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 Origen de la vida: explicaciones de los pueblos originarios. </w:t>
      </w:r>
      <w:r>
        <w:rPr>
          <w:rFonts w:ascii="Arial" w:hAnsi="Arial" w:cs="Arial"/>
          <w:color w:val="000000"/>
          <w:sz w:val="24"/>
          <w:szCs w:val="24"/>
        </w:rPr>
        <w:t>(pág. 40-41)</w:t>
      </w:r>
    </w:p>
    <w:p w14:paraId="4B62AF9F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Teorías explicativas: clasificación (creacionista,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fijista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, transformista y espontanea). </w:t>
      </w:r>
      <w:r>
        <w:rPr>
          <w:rFonts w:ascii="Arial" w:hAnsi="Arial" w:cs="Arial"/>
          <w:color w:val="000000"/>
          <w:sz w:val="24"/>
          <w:szCs w:val="24"/>
        </w:rPr>
        <w:t>(pág. 42)</w:t>
      </w:r>
    </w:p>
    <w:p w14:paraId="23F854E9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Nuevas visiones: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Buffon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Cuvier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 y Hutton. </w:t>
      </w:r>
      <w:r>
        <w:rPr>
          <w:rFonts w:ascii="Arial" w:hAnsi="Arial" w:cs="Arial"/>
          <w:color w:val="000000"/>
          <w:sz w:val="24"/>
          <w:szCs w:val="24"/>
        </w:rPr>
        <w:t>(pág. 43)</w:t>
      </w:r>
    </w:p>
    <w:p w14:paraId="08DE2293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>Explicaciones científicas, teorías evolutivas: Lamarck (leyes e ideas), Wallace, Darwin (viajes, selección natural, presiones, problemas, su teoría hoy).</w:t>
      </w:r>
      <w:r>
        <w:rPr>
          <w:rFonts w:ascii="Arial" w:hAnsi="Arial" w:cs="Arial"/>
          <w:color w:val="000000"/>
          <w:sz w:val="24"/>
          <w:szCs w:val="24"/>
        </w:rPr>
        <w:t xml:space="preserve"> (pág. 44-53)</w:t>
      </w:r>
    </w:p>
    <w:p w14:paraId="4CE11028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 Especies: concepto. Especiación: incompatibilidad y tipos. </w:t>
      </w:r>
      <w:r>
        <w:rPr>
          <w:rFonts w:ascii="Arial" w:hAnsi="Arial" w:cs="Arial"/>
          <w:color w:val="000000"/>
          <w:sz w:val="24"/>
          <w:szCs w:val="24"/>
        </w:rPr>
        <w:t>(pág. 56-57)</w:t>
      </w:r>
    </w:p>
    <w:p w14:paraId="7135B58E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Experimento de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Redi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, trabajo de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Spallanzani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, Pasteur. </w:t>
      </w:r>
      <w:r>
        <w:rPr>
          <w:rFonts w:ascii="Arial" w:hAnsi="Arial" w:cs="Arial"/>
          <w:color w:val="000000"/>
          <w:sz w:val="24"/>
          <w:szCs w:val="24"/>
        </w:rPr>
        <w:t>(pág. 62-65)</w:t>
      </w:r>
    </w:p>
    <w:p w14:paraId="3482FF6C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Ciencias y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Pseudociencias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: creacionismo diseño inteligente, panspermia. </w:t>
      </w:r>
      <w:r>
        <w:rPr>
          <w:rFonts w:ascii="Arial" w:hAnsi="Arial" w:cs="Arial"/>
          <w:color w:val="000000"/>
          <w:sz w:val="24"/>
          <w:szCs w:val="24"/>
        </w:rPr>
        <w:t>(pág. 66-67)</w:t>
      </w:r>
    </w:p>
    <w:p w14:paraId="208DAF5F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Propiedades de los seres vivos. Biomoléculas que los componen: lípidos, hidratos de carbono, proteínas y ácidos nucleicos. </w:t>
      </w:r>
      <w:r>
        <w:rPr>
          <w:rFonts w:ascii="Arial" w:hAnsi="Arial" w:cs="Arial"/>
          <w:color w:val="000000"/>
          <w:sz w:val="24"/>
          <w:szCs w:val="24"/>
        </w:rPr>
        <w:t>(pág. 69-71)</w:t>
      </w:r>
    </w:p>
    <w:p w14:paraId="768DA0E1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Teoría quimio sintética. (pág. 74-75)</w:t>
      </w:r>
    </w:p>
    <w:p w14:paraId="3261E1FB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>Primer</w:t>
      </w:r>
      <w:r>
        <w:rPr>
          <w:rFonts w:ascii="Arial" w:hAnsi="Arial" w:cs="Arial"/>
          <w:color w:val="000000"/>
          <w:sz w:val="24"/>
          <w:szCs w:val="24"/>
        </w:rPr>
        <w:t xml:space="preserve">os seres vivos: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arqueobacterias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(pág. 76-78)</w:t>
      </w:r>
    </w:p>
    <w:p w14:paraId="702738F7" w14:textId="77777777" w:rsidR="00CF520D" w:rsidRPr="008225D4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Pr="00D57031">
        <w:rPr>
          <w:rFonts w:ascii="Arial" w:hAnsi="Arial" w:cs="Arial"/>
          <w:color w:val="000000"/>
          <w:sz w:val="24"/>
          <w:szCs w:val="24"/>
        </w:rPr>
        <w:t xml:space="preserve">otosíntesis. Teoría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endosimbionte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(pág. 79-81)</w:t>
      </w:r>
    </w:p>
    <w:p w14:paraId="2BC15351" w14:textId="77777777" w:rsidR="00CF520D" w:rsidRPr="008225D4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>Teoría celular. Células procariotas y eucariotas. Célula animal y vegetal</w:t>
      </w:r>
      <w:r>
        <w:rPr>
          <w:rFonts w:ascii="Arial" w:hAnsi="Arial" w:cs="Arial"/>
          <w:color w:val="000000"/>
          <w:sz w:val="24"/>
          <w:szCs w:val="24"/>
        </w:rPr>
        <w:t xml:space="preserve">: diferencias.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Organelas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(pág. 84-103)</w:t>
      </w:r>
    </w:p>
    <w:p w14:paraId="32A6205F" w14:textId="77777777" w:rsidR="00CF520D" w:rsidRPr="002F39F7" w:rsidRDefault="00CF520D" w:rsidP="00CF520D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6F27455B" w14:textId="77777777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300D" w14:textId="77777777" w:rsidR="003E22A0" w:rsidRDefault="003E22A0" w:rsidP="003C0D6D">
      <w:pPr>
        <w:spacing w:after="0" w:line="240" w:lineRule="auto"/>
      </w:pPr>
      <w:r>
        <w:separator/>
      </w:r>
    </w:p>
  </w:endnote>
  <w:endnote w:type="continuationSeparator" w:id="0">
    <w:p w14:paraId="5EE0A1E4" w14:textId="77777777" w:rsidR="003E22A0" w:rsidRDefault="003E22A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30310" w14:textId="77777777" w:rsidR="003E22A0" w:rsidRDefault="003E22A0" w:rsidP="003C0D6D">
      <w:pPr>
        <w:spacing w:after="0" w:line="240" w:lineRule="auto"/>
      </w:pPr>
      <w:r>
        <w:separator/>
      </w:r>
    </w:p>
  </w:footnote>
  <w:footnote w:type="continuationSeparator" w:id="0">
    <w:p w14:paraId="1A534B0D" w14:textId="77777777" w:rsidR="003E22A0" w:rsidRDefault="003E22A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E22A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E22A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E22A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E22A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DED"/>
    <w:multiLevelType w:val="hybridMultilevel"/>
    <w:tmpl w:val="982EAC3E"/>
    <w:lvl w:ilvl="0" w:tplc="61B25C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A5205"/>
    <w:multiLevelType w:val="hybridMultilevel"/>
    <w:tmpl w:val="AF82B64A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D05ED"/>
    <w:multiLevelType w:val="hybridMultilevel"/>
    <w:tmpl w:val="0B74DB86"/>
    <w:lvl w:ilvl="0" w:tplc="C6DC9A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E3241"/>
    <w:multiLevelType w:val="hybridMultilevel"/>
    <w:tmpl w:val="E99205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20203"/>
    <w:multiLevelType w:val="hybridMultilevel"/>
    <w:tmpl w:val="0E426804"/>
    <w:lvl w:ilvl="0" w:tplc="1BBEA7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A2F3E"/>
    <w:multiLevelType w:val="hybridMultilevel"/>
    <w:tmpl w:val="644298C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F03C5"/>
    <w:multiLevelType w:val="hybridMultilevel"/>
    <w:tmpl w:val="D94A89C4"/>
    <w:lvl w:ilvl="0" w:tplc="00E477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809C8"/>
    <w:multiLevelType w:val="hybridMultilevel"/>
    <w:tmpl w:val="CB0AC044"/>
    <w:lvl w:ilvl="0" w:tplc="2736B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48"/>
  </w:num>
  <w:num w:numId="4">
    <w:abstractNumId w:val="7"/>
  </w:num>
  <w:num w:numId="5">
    <w:abstractNumId w:val="35"/>
  </w:num>
  <w:num w:numId="6">
    <w:abstractNumId w:val="24"/>
  </w:num>
  <w:num w:numId="7">
    <w:abstractNumId w:val="49"/>
  </w:num>
  <w:num w:numId="8">
    <w:abstractNumId w:val="5"/>
  </w:num>
  <w:num w:numId="9">
    <w:abstractNumId w:val="11"/>
  </w:num>
  <w:num w:numId="10">
    <w:abstractNumId w:val="0"/>
  </w:num>
  <w:num w:numId="11">
    <w:abstractNumId w:val="41"/>
  </w:num>
  <w:num w:numId="12">
    <w:abstractNumId w:val="16"/>
  </w:num>
  <w:num w:numId="13">
    <w:abstractNumId w:val="17"/>
  </w:num>
  <w:num w:numId="14">
    <w:abstractNumId w:val="32"/>
  </w:num>
  <w:num w:numId="15">
    <w:abstractNumId w:val="14"/>
  </w:num>
  <w:num w:numId="16">
    <w:abstractNumId w:val="45"/>
  </w:num>
  <w:num w:numId="17">
    <w:abstractNumId w:val="31"/>
  </w:num>
  <w:num w:numId="18">
    <w:abstractNumId w:val="12"/>
  </w:num>
  <w:num w:numId="19">
    <w:abstractNumId w:val="6"/>
  </w:num>
  <w:num w:numId="20">
    <w:abstractNumId w:val="19"/>
  </w:num>
  <w:num w:numId="21">
    <w:abstractNumId w:val="47"/>
  </w:num>
  <w:num w:numId="22">
    <w:abstractNumId w:val="10"/>
  </w:num>
  <w:num w:numId="23">
    <w:abstractNumId w:val="37"/>
  </w:num>
  <w:num w:numId="24">
    <w:abstractNumId w:val="21"/>
  </w:num>
  <w:num w:numId="25">
    <w:abstractNumId w:val="36"/>
  </w:num>
  <w:num w:numId="26">
    <w:abstractNumId w:val="8"/>
  </w:num>
  <w:num w:numId="27">
    <w:abstractNumId w:val="44"/>
  </w:num>
  <w:num w:numId="28">
    <w:abstractNumId w:val="26"/>
  </w:num>
  <w:num w:numId="29">
    <w:abstractNumId w:val="15"/>
  </w:num>
  <w:num w:numId="30">
    <w:abstractNumId w:val="40"/>
  </w:num>
  <w:num w:numId="31">
    <w:abstractNumId w:val="23"/>
  </w:num>
  <w:num w:numId="32">
    <w:abstractNumId w:val="42"/>
  </w:num>
  <w:num w:numId="33">
    <w:abstractNumId w:val="34"/>
  </w:num>
  <w:num w:numId="34">
    <w:abstractNumId w:val="22"/>
  </w:num>
  <w:num w:numId="35">
    <w:abstractNumId w:val="3"/>
  </w:num>
  <w:num w:numId="36">
    <w:abstractNumId w:val="28"/>
  </w:num>
  <w:num w:numId="37">
    <w:abstractNumId w:val="18"/>
  </w:num>
  <w:num w:numId="38">
    <w:abstractNumId w:val="30"/>
  </w:num>
  <w:num w:numId="39">
    <w:abstractNumId w:val="46"/>
  </w:num>
  <w:num w:numId="40">
    <w:abstractNumId w:val="27"/>
  </w:num>
  <w:num w:numId="41">
    <w:abstractNumId w:val="2"/>
  </w:num>
  <w:num w:numId="42">
    <w:abstractNumId w:val="13"/>
  </w:num>
  <w:num w:numId="43">
    <w:abstractNumId w:val="25"/>
  </w:num>
  <w:num w:numId="44">
    <w:abstractNumId w:val="1"/>
  </w:num>
  <w:num w:numId="45">
    <w:abstractNumId w:val="29"/>
  </w:num>
  <w:num w:numId="46">
    <w:abstractNumId w:val="4"/>
  </w:num>
  <w:num w:numId="47">
    <w:abstractNumId w:val="39"/>
  </w:num>
  <w:num w:numId="48">
    <w:abstractNumId w:val="9"/>
  </w:num>
  <w:num w:numId="49">
    <w:abstractNumId w:val="43"/>
  </w:num>
  <w:num w:numId="5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738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90F36"/>
    <w:rsid w:val="00396A5C"/>
    <w:rsid w:val="003A4471"/>
    <w:rsid w:val="003A44D2"/>
    <w:rsid w:val="003A7B68"/>
    <w:rsid w:val="003B2991"/>
    <w:rsid w:val="003C0D6D"/>
    <w:rsid w:val="003C75CA"/>
    <w:rsid w:val="003E22A0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520D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2C23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648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3060-4C2B-4F62-B370-802D78CB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2024-05-27T19:23:00Z</dcterms:created>
  <dcterms:modified xsi:type="dcterms:W3CDTF">2024-05-27T19:23:00Z</dcterms:modified>
</cp:coreProperties>
</file>