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Materia: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LENGUA EXTRANJERA “INGLÉS”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Profesora: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RODRIGUEZ BREA NAHIR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Curso: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actual: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METRO STARTER (Oxford)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Bibliografía a utilizar 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el año: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METRO STARTER (Oxford)- Material adicional proporcionado por la docente de fuentes como: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https://www.liveworksheets.com/es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https://busyteacher.org/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https://www.superteacherworksheets.com/index.html-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https://www.planitteachers.ai/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 otras. 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4472c4"/>
          <w:sz w:val="28"/>
          <w:szCs w:val="28"/>
          <w:u w:val="single"/>
        </w:rPr>
      </w:pPr>
      <w:r w:rsidDel="00000000" w:rsidR="00000000" w:rsidRPr="00000000">
        <w:rPr>
          <w:b w:val="1"/>
          <w:color w:val="4472c4"/>
          <w:sz w:val="28"/>
          <w:szCs w:val="28"/>
          <w:u w:val="single"/>
          <w:rtl w:val="0"/>
        </w:rPr>
        <w:t xml:space="preserve">Trabajo Práctico N° 12</w:t>
      </w:r>
    </w:p>
    <w:p w:rsidR="00000000" w:rsidDel="00000000" w:rsidP="00000000" w:rsidRDefault="00000000" w:rsidRPr="00000000" w14:paraId="00000007">
      <w:pPr>
        <w:jc w:val="center"/>
        <w:rPr>
          <w:b w:val="1"/>
          <w:color w:val="4472c4"/>
          <w:sz w:val="28"/>
          <w:szCs w:val="28"/>
          <w:u w:val="single"/>
        </w:rPr>
      </w:pPr>
      <w:r w:rsidDel="00000000" w:rsidR="00000000" w:rsidRPr="00000000">
        <w:rPr>
          <w:b w:val="1"/>
          <w:color w:val="4472c4"/>
          <w:sz w:val="28"/>
          <w:szCs w:val="28"/>
          <w:u w:val="single"/>
          <w:rtl w:val="0"/>
        </w:rPr>
        <w:t xml:space="preserve">II TERM</w:t>
      </w:r>
    </w:p>
    <w:p w:rsidR="00000000" w:rsidDel="00000000" w:rsidP="00000000" w:rsidRDefault="00000000" w:rsidRPr="00000000" w14:paraId="00000008">
      <w:pPr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Fecha: 09th June, 2025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color w:val="002060"/>
          <w:sz w:val="24"/>
          <w:szCs w:val="24"/>
          <w:u w:val="single"/>
          <w:rtl w:val="0"/>
        </w:rPr>
        <w:t xml:space="preserve">II TERM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Do the exercises n° 5 and 6 from page 37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</w:rPr>
        <w:drawing>
          <wp:inline distB="114300" distT="114300" distL="114300" distR="114300">
            <wp:extent cx="2314575" cy="5905500"/>
            <wp:effectExtent b="0" l="0" r="0" t="0"/>
            <wp:docPr id="2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90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Do the exercises 1,2,3, 4 and 5 from page 39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color w:val="002060"/>
          <w:sz w:val="24"/>
          <w:szCs w:val="24"/>
        </w:rPr>
      </w:pPr>
      <w:r w:rsidDel="00000000" w:rsidR="00000000" w:rsidRPr="00000000">
        <w:rPr>
          <w:b w:val="1"/>
          <w:color w:val="002060"/>
          <w:sz w:val="24"/>
          <w:szCs w:val="24"/>
        </w:rPr>
        <w:drawing>
          <wp:inline distB="114300" distT="114300" distL="114300" distR="114300">
            <wp:extent cx="4629150" cy="6572250"/>
            <wp:effectExtent b="0" l="0" r="0" t="0"/>
            <wp:docPr id="2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7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709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Institutojuanpabloii@gmail.com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ED3B2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Ttulo1Car" w:customStyle="1">
    <w:name w:val="Título 1 Car"/>
    <w:basedOn w:val="Fuentedeprrafopredeter"/>
    <w:link w:val="Ttulo1"/>
    <w:uiPriority w:val="9"/>
    <w:rsid w:val="00ED3B2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ormalWeb">
    <w:name w:val="Normal (Web)"/>
    <w:basedOn w:val="Normal"/>
    <w:uiPriority w:val="99"/>
    <w:semiHidden w:val="1"/>
    <w:unhideWhenUsed w:val="1"/>
    <w:rsid w:val="00ED3B25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s-MX" w:val="es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6971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www.planitteachers.ai/" TargetMode="External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perteacherworksheets.com/index.html-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veworksheets.com/es" TargetMode="External"/><Relationship Id="rId8" Type="http://schemas.openxmlformats.org/officeDocument/2006/relationships/hyperlink" Target="https://busyteacher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2025-06-02T01:43:00Z</dcterms:created>
  <dc:creator>Dip, Augusto Armando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