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1783D0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F6DCD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538A9856" w14:textId="2C1D0552" w:rsidR="00634751" w:rsidRPr="00AD2A7D" w:rsidRDefault="00050DE7" w:rsidP="00AD2A7D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CF6DCD">
        <w:rPr>
          <w:b/>
          <w:color w:val="000000" w:themeColor="text1"/>
          <w:sz w:val="24"/>
          <w:szCs w:val="20"/>
        </w:rPr>
        <w:t>3</w:t>
      </w:r>
      <w:r w:rsidR="00B32F16">
        <w:rPr>
          <w:b/>
          <w:color w:val="000000" w:themeColor="text1"/>
          <w:sz w:val="24"/>
          <w:szCs w:val="20"/>
        </w:rPr>
        <w:t>2</w:t>
      </w:r>
    </w:p>
    <w:p w14:paraId="08F3CF6F" w14:textId="6534B924" w:rsidR="00EC5704" w:rsidRPr="00EC5704" w:rsidRDefault="00D230D5" w:rsidP="00487E70">
      <w:pPr>
        <w:spacing w:after="0"/>
        <w:contextualSpacing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cyan"/>
        </w:rPr>
        <w:t>La imaginación en palabras</w:t>
      </w:r>
      <w:r w:rsidR="00487E70">
        <w:rPr>
          <w:rFonts w:ascii="Amasis MT Pro" w:hAnsi="Amasis MT Pro"/>
          <w:bCs/>
          <w:color w:val="000000" w:themeColor="text1"/>
          <w:highlight w:val="cyan"/>
        </w:rPr>
        <w:t xml:space="preserve"> (</w:t>
      </w:r>
      <w:proofErr w:type="spellStart"/>
      <w:r w:rsidR="00487E70">
        <w:rPr>
          <w:rFonts w:ascii="Amasis MT Pro" w:hAnsi="Amasis MT Pro"/>
          <w:bCs/>
          <w:color w:val="000000" w:themeColor="text1"/>
          <w:highlight w:val="cyan"/>
        </w:rPr>
        <w:t>pag</w:t>
      </w:r>
      <w:proofErr w:type="spellEnd"/>
      <w:r w:rsidR="00487E70">
        <w:rPr>
          <w:rFonts w:ascii="Amasis MT Pro" w:hAnsi="Amasis MT Pro"/>
          <w:bCs/>
          <w:color w:val="000000" w:themeColor="text1"/>
          <w:highlight w:val="cyan"/>
        </w:rPr>
        <w:t>. 38 y 39)</w:t>
      </w:r>
    </w:p>
    <w:p w14:paraId="1E4AF5E9" w14:textId="6FFDCABF" w:rsidR="001C264F" w:rsidRPr="0018521F" w:rsidRDefault="0018521F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  <w:t>**************************************************************************************</w:t>
      </w:r>
      <w:r w:rsidR="00E34908">
        <w:rPr>
          <w:rFonts w:eastAsia="Times New Roman"/>
          <w:b/>
          <w:bCs/>
          <w:color w:val="FF0000"/>
        </w:rPr>
        <w:t>*</w:t>
      </w:r>
    </w:p>
    <w:p w14:paraId="69D344AF" w14:textId="512F4A87" w:rsidR="00C2328C" w:rsidRPr="0005428D" w:rsidRDefault="008A114B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 w:rsidRPr="0005428D">
        <w:rPr>
          <w:rFonts w:eastAsia="Times New Roman"/>
          <w:b/>
          <w:bCs/>
          <w:color w:val="000000" w:themeColor="text1"/>
        </w:rPr>
        <w:t>Importancia de la literatura:</w:t>
      </w:r>
      <w:r w:rsidRPr="0005428D">
        <w:rPr>
          <w:rFonts w:eastAsia="Times New Roman"/>
          <w:color w:val="000000" w:themeColor="text1"/>
        </w:rPr>
        <w:t xml:space="preserve"> </w:t>
      </w:r>
      <w:r w:rsidR="002F5141" w:rsidRPr="0005428D">
        <w:rPr>
          <w:rFonts w:eastAsia="Times New Roman"/>
          <w:color w:val="000000" w:themeColor="text1"/>
        </w:rPr>
        <w:t xml:space="preserve">la literatura </w:t>
      </w:r>
      <w:r w:rsidR="003864A6" w:rsidRPr="0005428D">
        <w:rPr>
          <w:rFonts w:eastAsia="Times New Roman"/>
          <w:color w:val="000000" w:themeColor="text1"/>
        </w:rPr>
        <w:t xml:space="preserve">torna más divertidos e intensos </w:t>
      </w:r>
      <w:r w:rsidR="000F7BBB" w:rsidRPr="0005428D">
        <w:rPr>
          <w:rFonts w:eastAsia="Times New Roman"/>
          <w:color w:val="000000" w:themeColor="text1"/>
        </w:rPr>
        <w:t xml:space="preserve">los momentos </w:t>
      </w:r>
      <w:r w:rsidR="0009318F" w:rsidRPr="0005428D">
        <w:rPr>
          <w:rFonts w:eastAsia="Times New Roman"/>
          <w:color w:val="000000" w:themeColor="text1"/>
        </w:rPr>
        <w:t xml:space="preserve">de muestra vida </w:t>
      </w:r>
      <w:r w:rsidR="00E84EF5" w:rsidRPr="0005428D">
        <w:rPr>
          <w:rFonts w:eastAsia="Times New Roman"/>
          <w:color w:val="000000" w:themeColor="text1"/>
        </w:rPr>
        <w:t xml:space="preserve">trascendiendo nuestra propia </w:t>
      </w:r>
      <w:r w:rsidR="00DE08CB" w:rsidRPr="0005428D">
        <w:rPr>
          <w:rFonts w:eastAsia="Times New Roman"/>
          <w:color w:val="000000" w:themeColor="text1"/>
        </w:rPr>
        <w:t xml:space="preserve">experiencia, </w:t>
      </w:r>
      <w:r w:rsidR="0011682C" w:rsidRPr="0005428D">
        <w:rPr>
          <w:rFonts w:eastAsia="Times New Roman"/>
          <w:color w:val="000000" w:themeColor="text1"/>
        </w:rPr>
        <w:t>enriqueciéndola</w:t>
      </w:r>
      <w:r w:rsidR="00B936E3" w:rsidRPr="0005428D">
        <w:rPr>
          <w:rFonts w:eastAsia="Times New Roman"/>
          <w:color w:val="000000" w:themeColor="text1"/>
        </w:rPr>
        <w:t xml:space="preserve">  fundamentalmente </w:t>
      </w:r>
      <w:r w:rsidR="0011682C" w:rsidRPr="0005428D">
        <w:rPr>
          <w:rFonts w:eastAsia="Times New Roman"/>
          <w:color w:val="000000" w:themeColor="text1"/>
        </w:rPr>
        <w:t xml:space="preserve">desarrollando nuestra imaginación y </w:t>
      </w:r>
      <w:r w:rsidR="00F2482C" w:rsidRPr="0005428D">
        <w:rPr>
          <w:rFonts w:eastAsia="Times New Roman"/>
          <w:color w:val="000000" w:themeColor="text1"/>
        </w:rPr>
        <w:t xml:space="preserve">nuestro potencial creativo. También nos permite </w:t>
      </w:r>
      <w:r w:rsidR="00711BFD" w:rsidRPr="0005428D">
        <w:rPr>
          <w:rFonts w:eastAsia="Times New Roman"/>
          <w:color w:val="000000" w:themeColor="text1"/>
        </w:rPr>
        <w:t xml:space="preserve">pintar en nuestra imaginación a esos personajes que </w:t>
      </w:r>
      <w:r w:rsidR="003273DD" w:rsidRPr="0005428D">
        <w:rPr>
          <w:rFonts w:eastAsia="Times New Roman"/>
          <w:color w:val="000000" w:themeColor="text1"/>
        </w:rPr>
        <w:t xml:space="preserve">nos presentan los libros  dándoles </w:t>
      </w:r>
      <w:r w:rsidR="0017766F" w:rsidRPr="0005428D">
        <w:rPr>
          <w:rFonts w:eastAsia="Times New Roman"/>
          <w:color w:val="000000" w:themeColor="text1"/>
        </w:rPr>
        <w:t>cuerpo, voz y características que los hacen únicos.</w:t>
      </w:r>
    </w:p>
    <w:p w14:paraId="528059CA" w14:textId="7425DC1A" w:rsidR="00BE661D" w:rsidRDefault="00924758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 w:rsidRPr="0005428D">
        <w:rPr>
          <w:rFonts w:eastAsia="Times New Roman"/>
          <w:color w:val="000000" w:themeColor="text1"/>
        </w:rPr>
        <w:t xml:space="preserve">Las obras literarias utilizan la </w:t>
      </w:r>
      <w:r w:rsidRPr="0005428D">
        <w:rPr>
          <w:rFonts w:eastAsia="Times New Roman"/>
          <w:b/>
          <w:bCs/>
          <w:color w:val="000000" w:themeColor="text1"/>
        </w:rPr>
        <w:t>función</w:t>
      </w:r>
      <w:r w:rsidRPr="0005428D">
        <w:rPr>
          <w:rFonts w:eastAsia="Times New Roman"/>
          <w:color w:val="000000" w:themeColor="text1"/>
        </w:rPr>
        <w:t xml:space="preserve"> </w:t>
      </w:r>
      <w:r w:rsidRPr="0005428D">
        <w:rPr>
          <w:rFonts w:eastAsia="Times New Roman"/>
          <w:b/>
          <w:bCs/>
          <w:color w:val="000000" w:themeColor="text1"/>
        </w:rPr>
        <w:t>poética</w:t>
      </w:r>
      <w:r w:rsidRPr="0005428D">
        <w:rPr>
          <w:rFonts w:eastAsia="Times New Roman"/>
          <w:color w:val="000000" w:themeColor="text1"/>
        </w:rPr>
        <w:t xml:space="preserve"> </w:t>
      </w:r>
      <w:r w:rsidR="008A07E6" w:rsidRPr="0005428D">
        <w:rPr>
          <w:rFonts w:eastAsia="Times New Roman"/>
          <w:b/>
          <w:bCs/>
          <w:color w:val="000000" w:themeColor="text1"/>
        </w:rPr>
        <w:t>del</w:t>
      </w:r>
      <w:r w:rsidR="008A07E6" w:rsidRPr="0005428D">
        <w:rPr>
          <w:rFonts w:eastAsia="Times New Roman"/>
          <w:color w:val="000000" w:themeColor="text1"/>
        </w:rPr>
        <w:t xml:space="preserve"> </w:t>
      </w:r>
      <w:r w:rsidR="008A07E6" w:rsidRPr="0005428D">
        <w:rPr>
          <w:rFonts w:eastAsia="Times New Roman"/>
          <w:b/>
          <w:bCs/>
          <w:color w:val="000000" w:themeColor="text1"/>
        </w:rPr>
        <w:t xml:space="preserve">lenguaje, </w:t>
      </w:r>
      <w:r w:rsidR="008A07E6" w:rsidRPr="0005428D">
        <w:rPr>
          <w:rFonts w:eastAsia="Times New Roman"/>
          <w:color w:val="000000" w:themeColor="text1"/>
        </w:rPr>
        <w:t xml:space="preserve">es decir, </w:t>
      </w:r>
      <w:r w:rsidR="00F85B2B" w:rsidRPr="0005428D">
        <w:rPr>
          <w:rFonts w:eastAsia="Times New Roman"/>
          <w:color w:val="000000" w:themeColor="text1"/>
        </w:rPr>
        <w:t>intentan crear mundos posibles con palabras</w:t>
      </w:r>
      <w:r w:rsidR="00033D64" w:rsidRPr="0005428D">
        <w:rPr>
          <w:rFonts w:eastAsia="Times New Roman"/>
          <w:color w:val="000000" w:themeColor="text1"/>
        </w:rPr>
        <w:t xml:space="preserve">, objetos estéticos </w:t>
      </w:r>
      <w:r w:rsidR="00BE661D" w:rsidRPr="0005428D">
        <w:rPr>
          <w:rFonts w:eastAsia="Times New Roman"/>
          <w:color w:val="000000" w:themeColor="text1"/>
        </w:rPr>
        <w:t>como: cuentos,  novelas,  poemas,  mitos, leyendas</w:t>
      </w:r>
      <w:r w:rsidR="004F0092" w:rsidRPr="0005428D">
        <w:rPr>
          <w:rFonts w:eastAsia="Times New Roman"/>
          <w:color w:val="000000" w:themeColor="text1"/>
        </w:rPr>
        <w:t>, a través de distintas técnicas discursivas.</w:t>
      </w:r>
    </w:p>
    <w:p w14:paraId="62CDD0A8" w14:textId="54A8220E" w:rsidR="0005428D" w:rsidRPr="0005428D" w:rsidRDefault="001C264F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***************************************************************************************</w:t>
      </w:r>
    </w:p>
    <w:p w14:paraId="39DA3128" w14:textId="7ABD2ED2" w:rsidR="004F0092" w:rsidRPr="00487E70" w:rsidRDefault="004F0092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b/>
          <w:bCs/>
          <w:color w:val="000000" w:themeColor="text1"/>
        </w:rPr>
      </w:pPr>
      <w:r w:rsidRPr="00487E70">
        <w:rPr>
          <w:rFonts w:eastAsia="Times New Roman"/>
          <w:b/>
          <w:bCs/>
          <w:color w:val="000000" w:themeColor="text1"/>
        </w:rPr>
        <w:t xml:space="preserve">Actividades </w:t>
      </w:r>
    </w:p>
    <w:p w14:paraId="70FDB947" w14:textId="6AD63B1B" w:rsidR="004F0092" w:rsidRDefault="009E14AF" w:rsidP="009E14AF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Piensa y escribe 5 títulos de cuentos infantiles que conozcas</w:t>
      </w:r>
    </w:p>
    <w:p w14:paraId="0884F6F2" w14:textId="223FD555" w:rsidR="009E14AF" w:rsidRDefault="0041193E" w:rsidP="009E14AF">
      <w:pPr>
        <w:pStyle w:val="Prrafodelista"/>
        <w:numPr>
          <w:ilvl w:val="0"/>
          <w:numId w:val="40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Producción escrita: CREAR una breve historia </w:t>
      </w:r>
      <w:r w:rsidR="00AF4DE9">
        <w:rPr>
          <w:rFonts w:eastAsia="Times New Roman"/>
          <w:color w:val="000000" w:themeColor="text1"/>
        </w:rPr>
        <w:t>teniendo en cuenta las siguientes consideraciones</w:t>
      </w:r>
      <w:r w:rsidR="001F28FF">
        <w:rPr>
          <w:rFonts w:eastAsia="Times New Roman"/>
          <w:color w:val="000000" w:themeColor="text1"/>
        </w:rPr>
        <w:t>:</w:t>
      </w:r>
    </w:p>
    <w:p w14:paraId="2C53FF55" w14:textId="449E78A8" w:rsidR="001F28FF" w:rsidRDefault="001F28FF" w:rsidP="001F28FF">
      <w:pPr>
        <w:pStyle w:val="Prrafodelista"/>
        <w:numPr>
          <w:ilvl w:val="0"/>
          <w:numId w:val="41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Elige un lugar </w:t>
      </w:r>
      <w:r w:rsidR="005A440C">
        <w:rPr>
          <w:rFonts w:eastAsia="Times New Roman"/>
          <w:color w:val="000000" w:themeColor="text1"/>
        </w:rPr>
        <w:t xml:space="preserve">donde ocurran los hechos, describe detalladamente sus </w:t>
      </w:r>
      <w:r w:rsidR="003577E0">
        <w:rPr>
          <w:rFonts w:eastAsia="Times New Roman"/>
          <w:color w:val="000000" w:themeColor="text1"/>
        </w:rPr>
        <w:t>características.</w:t>
      </w:r>
    </w:p>
    <w:p w14:paraId="05D50C72" w14:textId="42D64615" w:rsidR="003577E0" w:rsidRDefault="003577E0" w:rsidP="001F28FF">
      <w:pPr>
        <w:pStyle w:val="Prrafodelista"/>
        <w:numPr>
          <w:ilvl w:val="0"/>
          <w:numId w:val="41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Inventa un personaje o varios a los que </w:t>
      </w:r>
      <w:r w:rsidR="00225EE8">
        <w:rPr>
          <w:rFonts w:eastAsia="Times New Roman"/>
          <w:color w:val="000000" w:themeColor="text1"/>
        </w:rPr>
        <w:t>les van a ocurrir algo que provoque un conflicto</w:t>
      </w:r>
    </w:p>
    <w:p w14:paraId="349F72AF" w14:textId="0DA0F855" w:rsidR="00225EE8" w:rsidRDefault="00DE001D" w:rsidP="001F28FF">
      <w:pPr>
        <w:pStyle w:val="Prrafodelista"/>
        <w:numPr>
          <w:ilvl w:val="0"/>
          <w:numId w:val="41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Relata cómo ese personaje afronta los obstáculos.</w:t>
      </w:r>
    </w:p>
    <w:p w14:paraId="4FDCB56A" w14:textId="2E267FCA" w:rsidR="00DE001D" w:rsidRDefault="00DE001D" w:rsidP="001F28FF">
      <w:pPr>
        <w:pStyle w:val="Prrafodelista"/>
        <w:numPr>
          <w:ilvl w:val="0"/>
          <w:numId w:val="41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En un último párrafo,  </w:t>
      </w:r>
      <w:r w:rsidR="00CB2B13">
        <w:rPr>
          <w:rFonts w:eastAsia="Times New Roman"/>
          <w:color w:val="000000" w:themeColor="text1"/>
        </w:rPr>
        <w:t xml:space="preserve">narra cómo concluye la </w:t>
      </w:r>
      <w:r w:rsidR="00C92979">
        <w:rPr>
          <w:rFonts w:eastAsia="Times New Roman"/>
          <w:color w:val="000000" w:themeColor="text1"/>
        </w:rPr>
        <w:t xml:space="preserve">historia de una manera favorable o no para el protagonista. </w:t>
      </w:r>
    </w:p>
    <w:p w14:paraId="1B035673" w14:textId="1601467F" w:rsidR="00C92979" w:rsidRPr="000D32BD" w:rsidRDefault="003A26E7" w:rsidP="000D32BD">
      <w:pPr>
        <w:spacing w:before="100" w:beforeAutospacing="1" w:after="100" w:afterAutospacing="1" w:line="240" w:lineRule="auto"/>
        <w:ind w:left="1080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8CE506" wp14:editId="3A9A8CE3">
                <wp:simplePos x="0" y="0"/>
                <wp:positionH relativeFrom="column">
                  <wp:posOffset>901065</wp:posOffset>
                </wp:positionH>
                <wp:positionV relativeFrom="paragraph">
                  <wp:posOffset>175895</wp:posOffset>
                </wp:positionV>
                <wp:extent cx="4461510" cy="728345"/>
                <wp:effectExtent l="0" t="0" r="15240" b="14605"/>
                <wp:wrapSquare wrapText="bothSides"/>
                <wp:docPr id="12993804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510" cy="7283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DC311" w14:textId="325FB09E" w:rsidR="000D32BD" w:rsidRPr="003A26E7" w:rsidRDefault="000D32BD">
                            <w:pPr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 w:rsidRPr="003A26E7">
                              <w:rPr>
                                <w:b/>
                                <w:bCs/>
                                <w:lang w:val="es-US"/>
                              </w:rPr>
                              <w:t>Atención</w:t>
                            </w:r>
                            <w:r w:rsidR="008A1BE4" w:rsidRPr="003A26E7">
                              <w:rPr>
                                <w:b/>
                                <w:bCs/>
                                <w:lang w:val="es-US"/>
                              </w:rPr>
                              <w:t xml:space="preserve">: tu producción debe poseer los recursos de </w:t>
                            </w:r>
                            <w:r w:rsidR="00F30D3F" w:rsidRPr="003A26E7">
                              <w:rPr>
                                <w:b/>
                                <w:bCs/>
                                <w:lang w:val="es-US"/>
                              </w:rPr>
                              <w:t xml:space="preserve">coherencia y cohesión que conoces </w:t>
                            </w:r>
                            <w:r w:rsidR="005364D8" w:rsidRPr="003A26E7">
                              <w:rPr>
                                <w:b/>
                                <w:bCs/>
                                <w:lang w:val="es-US"/>
                              </w:rPr>
                              <w:t>y los signos de puntuación adecuados.</w:t>
                            </w:r>
                          </w:p>
                          <w:p w14:paraId="63ABB575" w14:textId="77777777" w:rsidR="005364D8" w:rsidRDefault="00536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E50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0.95pt;margin-top:13.85pt;width:351.3pt;height:57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" fillcolor="#f7caac [1301]" strokeweight=".5pt">
                <v:textbox>
                  <w:txbxContent>
                    <w:p w14:paraId="1D4DC311" w14:textId="325FB09E" w:rsidR="000D32BD" w:rsidRPr="003A26E7" w:rsidRDefault="000D32BD">
                      <w:pPr>
                        <w:rPr>
                          <w:b/>
                          <w:bCs/>
                          <w:lang w:val="es-US"/>
                        </w:rPr>
                      </w:pPr>
                      <w:r w:rsidRPr="003A26E7">
                        <w:rPr>
                          <w:b/>
                          <w:bCs/>
                          <w:lang w:val="es-US"/>
                        </w:rPr>
                        <w:t>Atención</w:t>
                      </w:r>
                      <w:r w:rsidR="008A1BE4" w:rsidRPr="003A26E7">
                        <w:rPr>
                          <w:b/>
                          <w:bCs/>
                          <w:lang w:val="es-US"/>
                        </w:rPr>
                        <w:t xml:space="preserve">: tu producción debe poseer los recursos de </w:t>
                      </w:r>
                      <w:r w:rsidR="00F30D3F" w:rsidRPr="003A26E7">
                        <w:rPr>
                          <w:b/>
                          <w:bCs/>
                          <w:lang w:val="es-US"/>
                        </w:rPr>
                        <w:t xml:space="preserve">coherencia y cohesión que conoces </w:t>
                      </w:r>
                      <w:r w:rsidR="005364D8" w:rsidRPr="003A26E7">
                        <w:rPr>
                          <w:b/>
                          <w:bCs/>
                          <w:lang w:val="es-US"/>
                        </w:rPr>
                        <w:t>y los signos de puntuación adecuados.</w:t>
                      </w:r>
                    </w:p>
                    <w:p w14:paraId="63ABB575" w14:textId="77777777" w:rsidR="005364D8" w:rsidRDefault="005364D8"/>
                  </w:txbxContent>
                </v:textbox>
                <w10:wrap type="square"/>
              </v:shape>
            </w:pict>
          </mc:Fallback>
        </mc:AlternateContent>
      </w: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ACC8" w14:textId="77777777" w:rsidR="00F500C9" w:rsidRDefault="00F500C9" w:rsidP="003C0D6D">
      <w:pPr>
        <w:spacing w:after="0" w:line="240" w:lineRule="auto"/>
      </w:pPr>
      <w:r>
        <w:separator/>
      </w:r>
    </w:p>
  </w:endnote>
  <w:endnote w:type="continuationSeparator" w:id="0">
    <w:p w14:paraId="6BCBA3DA" w14:textId="77777777" w:rsidR="00F500C9" w:rsidRDefault="00F500C9" w:rsidP="003C0D6D">
      <w:pPr>
        <w:spacing w:after="0" w:line="240" w:lineRule="auto"/>
      </w:pPr>
      <w:r>
        <w:continuationSeparator/>
      </w:r>
    </w:p>
  </w:endnote>
  <w:endnote w:type="continuationNotice" w:id="1">
    <w:p w14:paraId="573B6CA7" w14:textId="77777777" w:rsidR="00F500C9" w:rsidRDefault="00F50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D015" w14:textId="77777777" w:rsidR="00F500C9" w:rsidRDefault="00F500C9" w:rsidP="003C0D6D">
      <w:pPr>
        <w:spacing w:after="0" w:line="240" w:lineRule="auto"/>
      </w:pPr>
      <w:r>
        <w:separator/>
      </w:r>
    </w:p>
  </w:footnote>
  <w:footnote w:type="continuationSeparator" w:id="0">
    <w:p w14:paraId="5F8B6945" w14:textId="77777777" w:rsidR="00F500C9" w:rsidRDefault="00F500C9" w:rsidP="003C0D6D">
      <w:pPr>
        <w:spacing w:after="0" w:line="240" w:lineRule="auto"/>
      </w:pPr>
      <w:r>
        <w:continuationSeparator/>
      </w:r>
    </w:p>
  </w:footnote>
  <w:footnote w:type="continuationNotice" w:id="1">
    <w:p w14:paraId="2FF50612" w14:textId="77777777" w:rsidR="00F500C9" w:rsidRDefault="00F500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5"/>
  </w:num>
  <w:num w:numId="3" w16cid:durableId="1527869114">
    <w:abstractNumId w:val="17"/>
  </w:num>
  <w:num w:numId="4" w16cid:durableId="672925400">
    <w:abstractNumId w:val="33"/>
  </w:num>
  <w:num w:numId="5" w16cid:durableId="288435569">
    <w:abstractNumId w:val="4"/>
  </w:num>
  <w:num w:numId="6" w16cid:durableId="301810960">
    <w:abstractNumId w:val="20"/>
  </w:num>
  <w:num w:numId="7" w16cid:durableId="764571722">
    <w:abstractNumId w:val="5"/>
  </w:num>
  <w:num w:numId="8" w16cid:durableId="705527470">
    <w:abstractNumId w:val="24"/>
  </w:num>
  <w:num w:numId="9" w16cid:durableId="1496411118">
    <w:abstractNumId w:val="18"/>
  </w:num>
  <w:num w:numId="10" w16cid:durableId="797528492">
    <w:abstractNumId w:val="31"/>
  </w:num>
  <w:num w:numId="11" w16cid:durableId="1425958904">
    <w:abstractNumId w:val="37"/>
  </w:num>
  <w:num w:numId="12" w16cid:durableId="1183938537">
    <w:abstractNumId w:val="22"/>
  </w:num>
  <w:num w:numId="13" w16cid:durableId="471295696">
    <w:abstractNumId w:val="39"/>
  </w:num>
  <w:num w:numId="14" w16cid:durableId="1330478984">
    <w:abstractNumId w:val="6"/>
  </w:num>
  <w:num w:numId="15" w16cid:durableId="1693608646">
    <w:abstractNumId w:val="21"/>
  </w:num>
  <w:num w:numId="16" w16cid:durableId="991062696">
    <w:abstractNumId w:val="27"/>
  </w:num>
  <w:num w:numId="17" w16cid:durableId="1100025269">
    <w:abstractNumId w:val="26"/>
  </w:num>
  <w:num w:numId="18" w16cid:durableId="621109237">
    <w:abstractNumId w:val="0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1"/>
  </w:num>
  <w:num w:numId="23" w16cid:durableId="1447046486">
    <w:abstractNumId w:val="36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19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40"/>
  </w:num>
  <w:num w:numId="31" w16cid:durableId="2071802660">
    <w:abstractNumId w:val="23"/>
  </w:num>
  <w:num w:numId="32" w16cid:durableId="1638341584">
    <w:abstractNumId w:val="32"/>
  </w:num>
  <w:num w:numId="33" w16cid:durableId="1555047585">
    <w:abstractNumId w:val="34"/>
  </w:num>
  <w:num w:numId="34" w16cid:durableId="1718966445">
    <w:abstractNumId w:val="14"/>
  </w:num>
  <w:num w:numId="35" w16cid:durableId="1839542019">
    <w:abstractNumId w:val="1"/>
  </w:num>
  <w:num w:numId="36" w16cid:durableId="264850095">
    <w:abstractNumId w:val="29"/>
  </w:num>
  <w:num w:numId="37" w16cid:durableId="1144932905">
    <w:abstractNumId w:val="35"/>
  </w:num>
  <w:num w:numId="38" w16cid:durableId="9262023">
    <w:abstractNumId w:val="28"/>
  </w:num>
  <w:num w:numId="39" w16cid:durableId="112555638">
    <w:abstractNumId w:val="38"/>
  </w:num>
  <w:num w:numId="40" w16cid:durableId="1338340414">
    <w:abstractNumId w:val="30"/>
  </w:num>
  <w:num w:numId="41" w16cid:durableId="187199098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4AD1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E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F1C"/>
    <w:rsid w:val="00FB32EE"/>
    <w:rsid w:val="00FB3944"/>
    <w:rsid w:val="00FB3C62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43</cp:revision>
  <cp:lastPrinted>2020-05-28T22:14:00Z</cp:lastPrinted>
  <dcterms:created xsi:type="dcterms:W3CDTF">2025-06-06T00:28:00Z</dcterms:created>
  <dcterms:modified xsi:type="dcterms:W3CDTF">2025-06-06T00:53:00Z</dcterms:modified>
</cp:coreProperties>
</file>