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B37B165" w14:textId="262B0DEB" w:rsidR="001A562C" w:rsidRDefault="00FA604C" w:rsidP="001A56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25</w:t>
      </w:r>
      <w:bookmarkStart w:id="0" w:name="_GoBack"/>
      <w:bookmarkEnd w:id="0"/>
    </w:p>
    <w:p w14:paraId="229D6CAD" w14:textId="77777777" w:rsidR="001A562C" w:rsidRPr="00DD063B" w:rsidRDefault="001A562C" w:rsidP="001A562C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</w:p>
    <w:p w14:paraId="0C5EDB6E" w14:textId="77777777" w:rsidR="001A562C" w:rsidRPr="00252E1F" w:rsidRDefault="001A562C" w:rsidP="001A56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2E1F">
        <w:rPr>
          <w:rFonts w:ascii="Arial" w:hAnsi="Arial" w:cs="Arial"/>
          <w:b/>
          <w:bCs/>
          <w:sz w:val="24"/>
          <w:szCs w:val="24"/>
          <w:u w:val="single"/>
        </w:rPr>
        <w:t>Los niveles de organización</w:t>
      </w:r>
    </w:p>
    <w:p w14:paraId="2E14AF61" w14:textId="77777777" w:rsidR="001A562C" w:rsidRPr="00252E1F" w:rsidRDefault="001A562C" w:rsidP="001A562C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>Leer las páginas 54 y 55 del libro y responder.</w:t>
      </w:r>
    </w:p>
    <w:p w14:paraId="6A98DA5A" w14:textId="77777777" w:rsidR="001A562C" w:rsidRPr="00252E1F" w:rsidRDefault="001A562C" w:rsidP="001A562C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 xml:space="preserve">  ¿Qué son los niveles de organización?</w:t>
      </w:r>
    </w:p>
    <w:p w14:paraId="04FD9ECB" w14:textId="77777777" w:rsidR="001A562C" w:rsidRPr="00252E1F" w:rsidRDefault="001A562C" w:rsidP="001A562C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Cs/>
          <w:sz w:val="24"/>
          <w:szCs w:val="24"/>
        </w:rPr>
      </w:pPr>
      <w:r w:rsidRPr="00252E1F">
        <w:rPr>
          <w:rFonts w:ascii="Arial" w:hAnsi="Arial" w:cs="Arial"/>
          <w:bCs/>
          <w:sz w:val="24"/>
          <w:szCs w:val="24"/>
        </w:rPr>
        <w:t xml:space="preserve">Completar el siguiente cuadro: </w:t>
      </w:r>
    </w:p>
    <w:p w14:paraId="10C17B09" w14:textId="77777777" w:rsidR="001A562C" w:rsidRPr="00252E1F" w:rsidRDefault="001A562C" w:rsidP="001A562C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2402"/>
        <w:gridCol w:w="2404"/>
        <w:gridCol w:w="2412"/>
      </w:tblGrid>
      <w:tr w:rsidR="001A562C" w:rsidRPr="00252E1F" w14:paraId="0DC49B80" w14:textId="77777777" w:rsidTr="00384100">
        <w:tc>
          <w:tcPr>
            <w:tcW w:w="2444" w:type="dxa"/>
          </w:tcPr>
          <w:p w14:paraId="6999BEF7" w14:textId="77777777" w:rsidR="001A562C" w:rsidRPr="00252E1F" w:rsidRDefault="001A562C" w:rsidP="0038410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sz w:val="24"/>
                <w:szCs w:val="24"/>
              </w:rPr>
              <w:t xml:space="preserve">Nivel de organismo </w:t>
            </w:r>
          </w:p>
        </w:tc>
        <w:tc>
          <w:tcPr>
            <w:tcW w:w="2445" w:type="dxa"/>
          </w:tcPr>
          <w:p w14:paraId="4A3FFA7F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79C224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4119970D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62C" w:rsidRPr="00252E1F" w14:paraId="7308C161" w14:textId="77777777" w:rsidTr="00384100">
        <w:tc>
          <w:tcPr>
            <w:tcW w:w="2444" w:type="dxa"/>
          </w:tcPr>
          <w:p w14:paraId="4A8E45CE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 de sistema de órganos </w:t>
            </w:r>
          </w:p>
        </w:tc>
        <w:tc>
          <w:tcPr>
            <w:tcW w:w="2445" w:type="dxa"/>
          </w:tcPr>
          <w:p w14:paraId="4F18D48A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Sistema digestivo</w:t>
            </w:r>
          </w:p>
        </w:tc>
        <w:tc>
          <w:tcPr>
            <w:tcW w:w="2445" w:type="dxa"/>
          </w:tcPr>
          <w:p w14:paraId="069E90C5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0C2498DB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Sistema circulatorio.</w:t>
            </w:r>
          </w:p>
        </w:tc>
      </w:tr>
      <w:tr w:rsidR="001A562C" w:rsidRPr="00252E1F" w14:paraId="738EBAE8" w14:textId="77777777" w:rsidTr="00384100">
        <w:tc>
          <w:tcPr>
            <w:tcW w:w="2444" w:type="dxa"/>
          </w:tcPr>
          <w:p w14:paraId="31EF8C71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de órgano</w:t>
            </w:r>
          </w:p>
        </w:tc>
        <w:tc>
          <w:tcPr>
            <w:tcW w:w="2445" w:type="dxa"/>
          </w:tcPr>
          <w:p w14:paraId="4DEB9B99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62BD2089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0C960D73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62C" w:rsidRPr="00252E1F" w14:paraId="67F498E7" w14:textId="77777777" w:rsidTr="00384100">
        <w:tc>
          <w:tcPr>
            <w:tcW w:w="2444" w:type="dxa"/>
          </w:tcPr>
          <w:p w14:paraId="45A55715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tisular</w:t>
            </w:r>
          </w:p>
        </w:tc>
        <w:tc>
          <w:tcPr>
            <w:tcW w:w="2445" w:type="dxa"/>
          </w:tcPr>
          <w:p w14:paraId="730AA3C2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7A392F3A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7ED5B7AE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62C" w:rsidRPr="00252E1F" w14:paraId="07F3136A" w14:textId="77777777" w:rsidTr="00384100">
        <w:tc>
          <w:tcPr>
            <w:tcW w:w="2444" w:type="dxa"/>
          </w:tcPr>
          <w:p w14:paraId="2D9AB827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celular</w:t>
            </w:r>
          </w:p>
        </w:tc>
        <w:tc>
          <w:tcPr>
            <w:tcW w:w="2445" w:type="dxa"/>
          </w:tcPr>
          <w:p w14:paraId="239768AA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029719F4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Cs/>
                <w:sz w:val="24"/>
                <w:szCs w:val="24"/>
              </w:rPr>
              <w:t>Célula clorofílica</w:t>
            </w:r>
          </w:p>
        </w:tc>
        <w:tc>
          <w:tcPr>
            <w:tcW w:w="2445" w:type="dxa"/>
          </w:tcPr>
          <w:p w14:paraId="79CB5119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562C" w:rsidRPr="00252E1F" w14:paraId="7EE311ED" w14:textId="77777777" w:rsidTr="00384100">
        <w:tc>
          <w:tcPr>
            <w:tcW w:w="2444" w:type="dxa"/>
          </w:tcPr>
          <w:p w14:paraId="133C8022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1F">
              <w:rPr>
                <w:rFonts w:ascii="Arial" w:hAnsi="Arial" w:cs="Arial"/>
                <w:b/>
                <w:bCs/>
                <w:sz w:val="24"/>
                <w:szCs w:val="24"/>
              </w:rPr>
              <w:t>Nivel atómico</w:t>
            </w:r>
          </w:p>
        </w:tc>
        <w:tc>
          <w:tcPr>
            <w:tcW w:w="2445" w:type="dxa"/>
          </w:tcPr>
          <w:p w14:paraId="130C5BCA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5C2A1A24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14:paraId="5639B50A" w14:textId="77777777" w:rsidR="001A562C" w:rsidRPr="00252E1F" w:rsidRDefault="001A562C" w:rsidP="003841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833B45F" w14:textId="77777777" w:rsidR="001A562C" w:rsidRPr="00252E1F" w:rsidRDefault="001A562C" w:rsidP="001A562C">
      <w:pPr>
        <w:jc w:val="both"/>
        <w:rPr>
          <w:rFonts w:ascii="Arial" w:hAnsi="Arial" w:cs="Arial"/>
          <w:bCs/>
          <w:sz w:val="24"/>
          <w:szCs w:val="24"/>
        </w:rPr>
      </w:pPr>
    </w:p>
    <w:p w14:paraId="229B8358" w14:textId="77777777" w:rsidR="001A562C" w:rsidRPr="00252E1F" w:rsidRDefault="001A562C" w:rsidP="001A562C">
      <w:pPr>
        <w:rPr>
          <w:rFonts w:ascii="Arial" w:hAnsi="Arial" w:cs="Arial"/>
          <w:sz w:val="24"/>
          <w:szCs w:val="24"/>
        </w:rPr>
      </w:pPr>
    </w:p>
    <w:p w14:paraId="430A90D9" w14:textId="77777777" w:rsidR="001A562C" w:rsidRPr="00252E1F" w:rsidRDefault="001A562C" w:rsidP="001A562C">
      <w:pPr>
        <w:rPr>
          <w:rFonts w:ascii="Arial" w:hAnsi="Arial" w:cs="Arial"/>
          <w:sz w:val="24"/>
          <w:szCs w:val="24"/>
        </w:rPr>
      </w:pPr>
    </w:p>
    <w:p w14:paraId="0763B26C" w14:textId="77777777" w:rsidR="001A562C" w:rsidRPr="00252E1F" w:rsidRDefault="001A562C" w:rsidP="001A562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C087B1" w14:textId="77777777" w:rsidR="001A562C" w:rsidRPr="00777FE5" w:rsidRDefault="001A562C" w:rsidP="001A56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47C1" w14:textId="77777777" w:rsidR="00930AF6" w:rsidRDefault="00930AF6" w:rsidP="003C0D6D">
      <w:pPr>
        <w:spacing w:after="0" w:line="240" w:lineRule="auto"/>
      </w:pPr>
      <w:r>
        <w:separator/>
      </w:r>
    </w:p>
  </w:endnote>
  <w:endnote w:type="continuationSeparator" w:id="0">
    <w:p w14:paraId="103ED6B7" w14:textId="77777777" w:rsidR="00930AF6" w:rsidRDefault="00930A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2F74" w14:textId="77777777" w:rsidR="00930AF6" w:rsidRDefault="00930AF6" w:rsidP="003C0D6D">
      <w:pPr>
        <w:spacing w:after="0" w:line="240" w:lineRule="auto"/>
      </w:pPr>
      <w:r>
        <w:separator/>
      </w:r>
    </w:p>
  </w:footnote>
  <w:footnote w:type="continuationSeparator" w:id="0">
    <w:p w14:paraId="1194A7C7" w14:textId="77777777" w:rsidR="00930AF6" w:rsidRDefault="00930A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930A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930A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A40A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A40A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5"/>
  </w:num>
  <w:num w:numId="5">
    <w:abstractNumId w:val="22"/>
  </w:num>
  <w:num w:numId="6">
    <w:abstractNumId w:val="18"/>
  </w:num>
  <w:num w:numId="7">
    <w:abstractNumId w:val="36"/>
  </w:num>
  <w:num w:numId="8">
    <w:abstractNumId w:val="3"/>
  </w:num>
  <w:num w:numId="9">
    <w:abstractNumId w:val="7"/>
  </w:num>
  <w:num w:numId="10">
    <w:abstractNumId w:val="1"/>
  </w:num>
  <w:num w:numId="11">
    <w:abstractNumId w:val="31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2"/>
  </w:num>
  <w:num w:numId="17">
    <w:abstractNumId w:val="13"/>
  </w:num>
  <w:num w:numId="18">
    <w:abstractNumId w:val="4"/>
  </w:num>
  <w:num w:numId="19">
    <w:abstractNumId w:val="30"/>
  </w:num>
  <w:num w:numId="20">
    <w:abstractNumId w:val="10"/>
  </w:num>
  <w:num w:numId="21">
    <w:abstractNumId w:val="21"/>
  </w:num>
  <w:num w:numId="22">
    <w:abstractNumId w:val="33"/>
  </w:num>
  <w:num w:numId="23">
    <w:abstractNumId w:val="12"/>
  </w:num>
  <w:num w:numId="24">
    <w:abstractNumId w:val="24"/>
  </w:num>
  <w:num w:numId="25">
    <w:abstractNumId w:val="0"/>
  </w:num>
  <w:num w:numId="26">
    <w:abstractNumId w:val="34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7"/>
  </w:num>
  <w:num w:numId="31">
    <w:abstractNumId w:val="26"/>
  </w:num>
  <w:num w:numId="32">
    <w:abstractNumId w:val="2"/>
  </w:num>
  <w:num w:numId="33">
    <w:abstractNumId w:val="17"/>
  </w:num>
  <w:num w:numId="34">
    <w:abstractNumId w:val="8"/>
  </w:num>
  <w:num w:numId="35">
    <w:abstractNumId w:val="2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8"/>
  </w:num>
  <w:num w:numId="3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0A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04C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C9E5-2B68-48BD-BF67-70A806C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2024-06-03T21:22:00Z</dcterms:created>
  <dcterms:modified xsi:type="dcterms:W3CDTF">2025-06-03T21:16:00Z</dcterms:modified>
</cp:coreProperties>
</file>