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FBD2" w14:textId="28A82858" w:rsidR="00735210" w:rsidRPr="009D4349" w:rsidRDefault="00B9280A" w:rsidP="00B9280A">
      <w:pPr>
        <w:rPr>
          <w:rFonts w:ascii="Arial" w:hAnsi="Arial" w:cs="Arial"/>
          <w:sz w:val="24"/>
          <w:szCs w:val="24"/>
        </w:rPr>
      </w:pPr>
      <w:r w:rsidRPr="009D4349">
        <w:rPr>
          <w:rFonts w:ascii="Arial" w:hAnsi="Arial" w:cs="Arial"/>
          <w:sz w:val="24"/>
          <w:szCs w:val="24"/>
        </w:rPr>
        <w:t>Materia: Físico-Química</w:t>
      </w:r>
    </w:p>
    <w:p w14:paraId="56207ABB" w14:textId="0206122C" w:rsidR="00B9280A" w:rsidRPr="009D4349" w:rsidRDefault="009D4349" w:rsidP="00B9280A">
      <w:pPr>
        <w:rPr>
          <w:rFonts w:ascii="Arial" w:hAnsi="Arial" w:cs="Arial"/>
          <w:sz w:val="24"/>
          <w:szCs w:val="24"/>
        </w:rPr>
      </w:pPr>
      <w:r w:rsidRPr="009D4349">
        <w:rPr>
          <w:rFonts w:ascii="Arial" w:hAnsi="Arial" w:cs="Arial"/>
          <w:sz w:val="24"/>
          <w:szCs w:val="24"/>
        </w:rPr>
        <w:t>Curso: 1 Año B</w:t>
      </w:r>
    </w:p>
    <w:p w14:paraId="1754B07E" w14:textId="3C6EF75C" w:rsidR="00B9280A" w:rsidRDefault="00B9280A" w:rsidP="005F576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D434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="009D4349" w:rsidRPr="009D4349">
        <w:rPr>
          <w:rFonts w:ascii="Arial" w:hAnsi="Arial" w:cs="Arial"/>
          <w:sz w:val="24"/>
          <w:szCs w:val="24"/>
        </w:rPr>
        <w:t>Made</w:t>
      </w:r>
      <w:proofErr w:type="spellEnd"/>
      <w:r w:rsidR="009D4349" w:rsidRPr="009D43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4349" w:rsidRPr="009D4349">
        <w:rPr>
          <w:rFonts w:ascii="Arial" w:hAnsi="Arial" w:cs="Arial"/>
          <w:sz w:val="24"/>
          <w:szCs w:val="24"/>
        </w:rPr>
        <w:t>Amira</w:t>
      </w:r>
      <w:proofErr w:type="spellEnd"/>
      <w:r w:rsidR="009D4349" w:rsidRPr="009D4349">
        <w:rPr>
          <w:rFonts w:ascii="Arial" w:hAnsi="Arial" w:cs="Arial"/>
          <w:sz w:val="24"/>
          <w:szCs w:val="24"/>
        </w:rPr>
        <w:t xml:space="preserve"> Zulema </w:t>
      </w:r>
    </w:p>
    <w:p w14:paraId="0EE2336C" w14:textId="0FC6D300" w:rsidR="00454EBC" w:rsidRPr="00454EBC" w:rsidRDefault="00454EBC" w:rsidP="00454EBC">
      <w:pPr>
        <w:spacing w:after="0"/>
        <w:jc w:val="both"/>
        <w:rPr>
          <w:rFonts w:eastAsia="Times New Roman" w:cs="Times New Roman"/>
          <w:sz w:val="28"/>
          <w:szCs w:val="28"/>
        </w:rPr>
      </w:pPr>
      <w:r w:rsidRPr="00454EBC">
        <w:rPr>
          <w:rFonts w:eastAsia="Times New Roman" w:cs="Times New Roman"/>
          <w:sz w:val="28"/>
          <w:szCs w:val="28"/>
        </w:rPr>
        <w:t>.</w:t>
      </w:r>
    </w:p>
    <w:p w14:paraId="3AEBD733" w14:textId="31B0E33E" w:rsidR="009C151B" w:rsidRPr="009C151B" w:rsidRDefault="009C151B" w:rsidP="009C151B">
      <w:p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</w:rPr>
      </w:pPr>
      <w:r>
        <w:rPr>
          <w:rFonts w:ascii="Amasis MT Pro Black" w:eastAsia="Times New Roman" w:hAnsi="Amasis MT Pro Black" w:cs="Times New Roman"/>
          <w:b/>
          <w:bCs/>
          <w:sz w:val="28"/>
          <w:szCs w:val="28"/>
        </w:rPr>
        <w:t>Libro: Físico-Química I</w:t>
      </w:r>
      <w:r w:rsidRPr="009C151B">
        <w:rPr>
          <w:rFonts w:ascii="Amasis MT Pro Black" w:eastAsia="Times New Roman" w:hAnsi="Amasis MT Pro Black" w:cs="Times New Roman"/>
          <w:b/>
          <w:bCs/>
          <w:sz w:val="28"/>
          <w:szCs w:val="28"/>
        </w:rPr>
        <w:t>. Activados. Ed. Puerto de Palos</w:t>
      </w:r>
    </w:p>
    <w:p w14:paraId="04AB91A7" w14:textId="77777777" w:rsidR="009C151B" w:rsidRPr="009C151B" w:rsidRDefault="009C151B" w:rsidP="009C151B">
      <w:p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</w:rPr>
      </w:pPr>
      <w:r w:rsidRPr="009C151B">
        <w:rPr>
          <w:rFonts w:ascii="Amasis MT Pro Black" w:eastAsia="Times New Roman" w:hAnsi="Amasis MT Pro Black" w:cs="Times New Roman"/>
          <w:b/>
          <w:bCs/>
          <w:sz w:val="28"/>
          <w:szCs w:val="28"/>
        </w:rPr>
        <w:t>PROGRAMA 2° TRIMESTRE</w:t>
      </w:r>
    </w:p>
    <w:p w14:paraId="44FF6A24" w14:textId="77777777" w:rsidR="009C151B" w:rsidRPr="009C151B" w:rsidRDefault="009C151B" w:rsidP="009C151B">
      <w:pPr>
        <w:rPr>
          <w:rFonts w:ascii="Amasis MT Pro Black" w:eastAsia="Times New Roman" w:hAnsi="Amasis MT Pro Black" w:cs="Times New Roman"/>
          <w:bCs/>
          <w:sz w:val="28"/>
          <w:szCs w:val="28"/>
        </w:rPr>
      </w:pPr>
      <w:r w:rsidRPr="009C151B">
        <w:rPr>
          <w:rFonts w:ascii="Amasis MT Pro Black" w:eastAsia="Times New Roman" w:hAnsi="Amasis MT Pro Black" w:cs="Times New Roman"/>
          <w:bCs/>
          <w:sz w:val="28"/>
          <w:szCs w:val="28"/>
        </w:rPr>
        <w:t>• Carga eléctrica (31 – 38)</w:t>
      </w:r>
      <w:bookmarkStart w:id="0" w:name="_GoBack"/>
      <w:bookmarkEnd w:id="0"/>
    </w:p>
    <w:p w14:paraId="1597C2F1" w14:textId="77777777" w:rsidR="009C151B" w:rsidRPr="009C151B" w:rsidRDefault="009C151B" w:rsidP="009C151B">
      <w:pPr>
        <w:rPr>
          <w:rFonts w:ascii="Amasis MT Pro Black" w:eastAsia="Times New Roman" w:hAnsi="Amasis MT Pro Black" w:cs="Times New Roman"/>
          <w:bCs/>
          <w:sz w:val="28"/>
          <w:szCs w:val="28"/>
        </w:rPr>
      </w:pPr>
      <w:r w:rsidRPr="009C151B">
        <w:rPr>
          <w:rFonts w:ascii="Amasis MT Pro Black" w:eastAsia="Times New Roman" w:hAnsi="Amasis MT Pro Black" w:cs="Times New Roman"/>
          <w:bCs/>
          <w:sz w:val="28"/>
          <w:szCs w:val="28"/>
        </w:rPr>
        <w:t>• Interacciones eléctricas (39 – 42)</w:t>
      </w:r>
    </w:p>
    <w:p w14:paraId="7A1E658C" w14:textId="77777777" w:rsidR="009C151B" w:rsidRPr="009C151B" w:rsidRDefault="009C151B" w:rsidP="009C151B">
      <w:pPr>
        <w:rPr>
          <w:rFonts w:ascii="Amasis MT Pro Black" w:eastAsia="Times New Roman" w:hAnsi="Amasis MT Pro Black" w:cs="Times New Roman"/>
          <w:bCs/>
          <w:sz w:val="28"/>
          <w:szCs w:val="28"/>
        </w:rPr>
      </w:pPr>
      <w:r w:rsidRPr="009C151B">
        <w:rPr>
          <w:rFonts w:ascii="Amasis MT Pro Black" w:eastAsia="Times New Roman" w:hAnsi="Amasis MT Pro Black" w:cs="Times New Roman"/>
          <w:bCs/>
          <w:sz w:val="28"/>
          <w:szCs w:val="28"/>
        </w:rPr>
        <w:t>• Campo eléctrico (43 – 44)</w:t>
      </w:r>
    </w:p>
    <w:p w14:paraId="7B2AAF6E" w14:textId="77777777" w:rsidR="009C151B" w:rsidRPr="009C151B" w:rsidRDefault="009C151B" w:rsidP="009C151B">
      <w:pPr>
        <w:rPr>
          <w:rFonts w:ascii="Amasis MT Pro Black" w:eastAsia="Times New Roman" w:hAnsi="Amasis MT Pro Black" w:cs="Times New Roman"/>
          <w:bCs/>
          <w:sz w:val="28"/>
          <w:szCs w:val="28"/>
        </w:rPr>
      </w:pPr>
      <w:r w:rsidRPr="009C151B">
        <w:rPr>
          <w:rFonts w:ascii="Amasis MT Pro Black" w:eastAsia="Times New Roman" w:hAnsi="Amasis MT Pro Black" w:cs="Times New Roman"/>
          <w:bCs/>
          <w:sz w:val="28"/>
          <w:szCs w:val="28"/>
        </w:rPr>
        <w:t>• Magnetismo (45 – 50)</w:t>
      </w:r>
    </w:p>
    <w:p w14:paraId="2F990DAA" w14:textId="77777777" w:rsidR="009C151B" w:rsidRPr="009C151B" w:rsidRDefault="009C151B" w:rsidP="009C151B">
      <w:pPr>
        <w:rPr>
          <w:rFonts w:ascii="Amasis MT Pro Black" w:eastAsia="Times New Roman" w:hAnsi="Amasis MT Pro Black" w:cs="Times New Roman"/>
          <w:bCs/>
          <w:sz w:val="28"/>
          <w:szCs w:val="28"/>
        </w:rPr>
      </w:pPr>
      <w:r w:rsidRPr="009C151B">
        <w:rPr>
          <w:rFonts w:ascii="Amasis MT Pro Black" w:eastAsia="Times New Roman" w:hAnsi="Amasis MT Pro Black" w:cs="Times New Roman"/>
          <w:bCs/>
          <w:sz w:val="28"/>
          <w:szCs w:val="28"/>
        </w:rPr>
        <w:t>• Átomos y teorías atómicas (51 – 57)</w:t>
      </w:r>
    </w:p>
    <w:p w14:paraId="1DAE1298" w14:textId="77777777" w:rsidR="009C151B" w:rsidRPr="009C151B" w:rsidRDefault="009C151B" w:rsidP="009C151B">
      <w:pPr>
        <w:rPr>
          <w:rFonts w:ascii="Amasis MT Pro Black" w:eastAsia="Times New Roman" w:hAnsi="Amasis MT Pro Black" w:cs="Times New Roman"/>
          <w:bCs/>
          <w:sz w:val="28"/>
          <w:szCs w:val="28"/>
        </w:rPr>
      </w:pPr>
      <w:r w:rsidRPr="009C151B">
        <w:rPr>
          <w:rFonts w:ascii="Amasis MT Pro Black" w:eastAsia="Times New Roman" w:hAnsi="Amasis MT Pro Black" w:cs="Times New Roman"/>
          <w:bCs/>
          <w:sz w:val="28"/>
          <w:szCs w:val="28"/>
        </w:rPr>
        <w:t>• Los elementos químicos (58 – 63)</w:t>
      </w:r>
    </w:p>
    <w:p w14:paraId="3A0C10E9" w14:textId="77777777" w:rsidR="009C151B" w:rsidRPr="009C151B" w:rsidRDefault="009C151B" w:rsidP="009C151B">
      <w:pPr>
        <w:rPr>
          <w:rFonts w:ascii="Amasis MT Pro Black" w:eastAsia="Times New Roman" w:hAnsi="Amasis MT Pro Black" w:cs="Times New Roman"/>
          <w:bCs/>
          <w:sz w:val="28"/>
          <w:szCs w:val="28"/>
        </w:rPr>
      </w:pPr>
      <w:r w:rsidRPr="009C151B">
        <w:rPr>
          <w:rFonts w:ascii="Amasis MT Pro Black" w:eastAsia="Times New Roman" w:hAnsi="Amasis MT Pro Black" w:cs="Times New Roman"/>
          <w:bCs/>
          <w:sz w:val="28"/>
          <w:szCs w:val="28"/>
        </w:rPr>
        <w:t>• Tabla periódica (64 – 72)</w:t>
      </w:r>
    </w:p>
    <w:p w14:paraId="7BF17D41" w14:textId="77777777" w:rsidR="009C151B" w:rsidRPr="009C151B" w:rsidRDefault="009C151B" w:rsidP="009C151B">
      <w:pPr>
        <w:rPr>
          <w:rFonts w:ascii="Amasis MT Pro Black" w:eastAsia="Times New Roman" w:hAnsi="Amasis MT Pro Black" w:cs="Times New Roman"/>
          <w:bCs/>
          <w:sz w:val="28"/>
          <w:szCs w:val="28"/>
        </w:rPr>
      </w:pPr>
      <w:r w:rsidRPr="009C151B">
        <w:rPr>
          <w:rFonts w:ascii="Amasis MT Pro Black" w:eastAsia="Times New Roman" w:hAnsi="Amasis MT Pro Black" w:cs="Times New Roman"/>
          <w:bCs/>
          <w:sz w:val="28"/>
          <w:szCs w:val="28"/>
        </w:rPr>
        <w:t>• Los circuitos eléctricos (73 – 93)</w:t>
      </w:r>
    </w:p>
    <w:p w14:paraId="16DB66DE" w14:textId="7A5F12CE" w:rsidR="00454EBC" w:rsidRPr="009C151B" w:rsidRDefault="009C151B" w:rsidP="009C151B">
      <w:pPr>
        <w:rPr>
          <w:rFonts w:ascii="Amasis MT Pro Black" w:eastAsia="Times New Roman" w:hAnsi="Amasis MT Pro Black" w:cs="Times New Roman"/>
          <w:bCs/>
          <w:sz w:val="28"/>
          <w:szCs w:val="28"/>
        </w:rPr>
      </w:pPr>
      <w:r w:rsidRPr="009C151B">
        <w:rPr>
          <w:rFonts w:ascii="Amasis MT Pro Black" w:eastAsia="Times New Roman" w:hAnsi="Amasis MT Pro Black" w:cs="Times New Roman"/>
          <w:bCs/>
          <w:sz w:val="28"/>
          <w:szCs w:val="28"/>
        </w:rPr>
        <w:t>• Fuerzas magnéticas (94 – 96)</w:t>
      </w:r>
    </w:p>
    <w:p w14:paraId="3DDA3007" w14:textId="3BAEC4A9" w:rsidR="00B9280A" w:rsidRPr="009C151B" w:rsidRDefault="00B9280A" w:rsidP="009C151B">
      <w:pPr>
        <w:pStyle w:val="Prrafodelista"/>
        <w:rPr>
          <w:rFonts w:ascii="Arial" w:hAnsi="Arial" w:cs="Arial"/>
          <w:sz w:val="24"/>
          <w:szCs w:val="24"/>
        </w:rPr>
      </w:pPr>
    </w:p>
    <w:sectPr w:rsidR="00B9280A" w:rsidRPr="009C151B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25BD9" w14:textId="77777777" w:rsidR="00450C7F" w:rsidRDefault="00450C7F" w:rsidP="003C0D6D">
      <w:pPr>
        <w:spacing w:after="0" w:line="240" w:lineRule="auto"/>
      </w:pPr>
      <w:r>
        <w:separator/>
      </w:r>
    </w:p>
  </w:endnote>
  <w:endnote w:type="continuationSeparator" w:id="0">
    <w:p w14:paraId="1DAA43BA" w14:textId="77777777" w:rsidR="00450C7F" w:rsidRDefault="00450C7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3349C" w14:textId="77777777" w:rsidR="00450C7F" w:rsidRDefault="00450C7F" w:rsidP="003C0D6D">
      <w:pPr>
        <w:spacing w:after="0" w:line="240" w:lineRule="auto"/>
      </w:pPr>
      <w:r>
        <w:separator/>
      </w:r>
    </w:p>
  </w:footnote>
  <w:footnote w:type="continuationSeparator" w:id="0">
    <w:p w14:paraId="5F67F6B1" w14:textId="77777777" w:rsidR="00450C7F" w:rsidRDefault="00450C7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50C7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50C7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50C7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50C7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D38E2"/>
    <w:multiLevelType w:val="multilevel"/>
    <w:tmpl w:val="F24AB48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9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9"/>
  </w:num>
  <w:num w:numId="5">
    <w:abstractNumId w:val="24"/>
  </w:num>
  <w:num w:numId="6">
    <w:abstractNumId w:val="16"/>
  </w:num>
  <w:num w:numId="7">
    <w:abstractNumId w:val="17"/>
  </w:num>
  <w:num w:numId="8">
    <w:abstractNumId w:val="21"/>
  </w:num>
  <w:num w:numId="9">
    <w:abstractNumId w:val="23"/>
  </w:num>
  <w:num w:numId="10">
    <w:abstractNumId w:val="26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 w:numId="15">
    <w:abstractNumId w:val="1"/>
  </w:num>
  <w:num w:numId="16">
    <w:abstractNumId w:val="25"/>
  </w:num>
  <w:num w:numId="17">
    <w:abstractNumId w:val="3"/>
  </w:num>
  <w:num w:numId="18">
    <w:abstractNumId w:val="27"/>
  </w:num>
  <w:num w:numId="19">
    <w:abstractNumId w:val="15"/>
  </w:num>
  <w:num w:numId="20">
    <w:abstractNumId w:val="2"/>
  </w:num>
  <w:num w:numId="21">
    <w:abstractNumId w:val="14"/>
  </w:num>
  <w:num w:numId="22">
    <w:abstractNumId w:val="22"/>
  </w:num>
  <w:num w:numId="23">
    <w:abstractNumId w:val="6"/>
  </w:num>
  <w:num w:numId="24">
    <w:abstractNumId w:val="0"/>
  </w:num>
  <w:num w:numId="25">
    <w:abstractNumId w:val="4"/>
  </w:num>
  <w:num w:numId="26">
    <w:abstractNumId w:val="20"/>
  </w:num>
  <w:num w:numId="27">
    <w:abstractNumId w:val="28"/>
  </w:num>
  <w:num w:numId="28">
    <w:abstractNumId w:val="13"/>
  </w:num>
  <w:num w:numId="2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5714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345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B314D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61327"/>
    <w:rsid w:val="00362622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50C7F"/>
    <w:rsid w:val="00454EBC"/>
    <w:rsid w:val="004616D4"/>
    <w:rsid w:val="00464FD7"/>
    <w:rsid w:val="004734A7"/>
    <w:rsid w:val="00481505"/>
    <w:rsid w:val="004935AA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F576D"/>
    <w:rsid w:val="00607B2C"/>
    <w:rsid w:val="006143A5"/>
    <w:rsid w:val="0061613E"/>
    <w:rsid w:val="00622136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64D22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5DF5"/>
    <w:rsid w:val="009A642D"/>
    <w:rsid w:val="009B0E9E"/>
    <w:rsid w:val="009B614C"/>
    <w:rsid w:val="009B6DD5"/>
    <w:rsid w:val="009C151B"/>
    <w:rsid w:val="009C2A70"/>
    <w:rsid w:val="009D1F0F"/>
    <w:rsid w:val="009D3393"/>
    <w:rsid w:val="009D4349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3A4F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39BF"/>
    <w:rsid w:val="00C24696"/>
    <w:rsid w:val="00C63531"/>
    <w:rsid w:val="00C72E47"/>
    <w:rsid w:val="00C80315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7A8E"/>
    <w:rsid w:val="00DC0C1B"/>
    <w:rsid w:val="00DC2580"/>
    <w:rsid w:val="00DC49AF"/>
    <w:rsid w:val="00DC703C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00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D8D0-2CEA-4724-98CA-EF136AD1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WINDOWS</cp:lastModifiedBy>
  <cp:revision>4</cp:revision>
  <cp:lastPrinted>2022-11-23T13:55:00Z</cp:lastPrinted>
  <dcterms:created xsi:type="dcterms:W3CDTF">2024-04-02T18:41:00Z</dcterms:created>
  <dcterms:modified xsi:type="dcterms:W3CDTF">2025-06-02T21:08:00Z</dcterms:modified>
</cp:coreProperties>
</file>