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4EBAB72A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02735">
        <w:rPr>
          <w:b/>
          <w:sz w:val="24"/>
          <w:szCs w:val="20"/>
        </w:rPr>
        <w:t>21 (continuación)</w:t>
      </w:r>
      <w:bookmarkStart w:id="0" w:name="_GoBack"/>
      <w:bookmarkEnd w:id="0"/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23A341F1" w14:textId="63B3A32B" w:rsidR="000E7CA0" w:rsidRDefault="000E7CA0" w:rsidP="00C076D2">
      <w:pPr>
        <w:pStyle w:val="Prrafodelista"/>
        <w:spacing w:after="0" w:line="360" w:lineRule="auto"/>
        <w:rPr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</w:rPr>
        <w:t>Análisis del contexto histórico</w:t>
      </w:r>
      <w:r>
        <w:rPr>
          <w:b/>
          <w:i/>
          <w:color w:val="000000" w:themeColor="text1"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las guerras, las revoluciones y las tecnologías</w:t>
      </w:r>
    </w:p>
    <w:p w14:paraId="270E9BD9" w14:textId="055A892D" w:rsidR="000E7CA0" w:rsidRPr="000E7CA0" w:rsidRDefault="000E7CA0" w:rsidP="000E7CA0">
      <w:pPr>
        <w:pStyle w:val="Prrafodelista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0E7CA0">
        <w:rPr>
          <w:color w:val="000000" w:themeColor="text1"/>
          <w:sz w:val="24"/>
          <w:szCs w:val="24"/>
        </w:rPr>
        <w:t>¿Cómo caracteriza e impacta sobre la sociedad?</w:t>
      </w:r>
    </w:p>
    <w:p w14:paraId="7D4D24B0" w14:textId="29010907" w:rsidR="000E7CA0" w:rsidRPr="000E7CA0" w:rsidRDefault="000E7CA0" w:rsidP="000E7CA0">
      <w:pPr>
        <w:pStyle w:val="Prrafodelista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Principales corrientes del pensamiento sociológico. </w:t>
      </w:r>
    </w:p>
    <w:p w14:paraId="5E31A121" w14:textId="77777777" w:rsidR="000E7CA0" w:rsidRPr="000E7CA0" w:rsidRDefault="000E7CA0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</w:p>
    <w:sectPr w:rsidR="000E7CA0" w:rsidRPr="000E7CA0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19882" w14:textId="77777777" w:rsidR="004373B7" w:rsidRDefault="004373B7" w:rsidP="003C0D6D">
      <w:pPr>
        <w:spacing w:after="0" w:line="240" w:lineRule="auto"/>
      </w:pPr>
      <w:r>
        <w:separator/>
      </w:r>
    </w:p>
  </w:endnote>
  <w:endnote w:type="continuationSeparator" w:id="0">
    <w:p w14:paraId="78B96214" w14:textId="77777777" w:rsidR="004373B7" w:rsidRDefault="004373B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F729" w14:textId="77777777" w:rsidR="004373B7" w:rsidRDefault="004373B7" w:rsidP="003C0D6D">
      <w:pPr>
        <w:spacing w:after="0" w:line="240" w:lineRule="auto"/>
      </w:pPr>
      <w:r>
        <w:separator/>
      </w:r>
    </w:p>
  </w:footnote>
  <w:footnote w:type="continuationSeparator" w:id="0">
    <w:p w14:paraId="2CA7F299" w14:textId="77777777" w:rsidR="004373B7" w:rsidRDefault="004373B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373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373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73B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73B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373B7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2735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09A8-49F0-4090-AF15-45F41EB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37</cp:revision>
  <cp:lastPrinted>2020-05-28T22:14:00Z</cp:lastPrinted>
  <dcterms:created xsi:type="dcterms:W3CDTF">2022-03-01T23:58:00Z</dcterms:created>
  <dcterms:modified xsi:type="dcterms:W3CDTF">2025-05-26T01:22:00Z</dcterms:modified>
</cp:coreProperties>
</file>