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BDD9" w14:textId="77777777" w:rsidR="001B2108" w:rsidRDefault="001B2108" w:rsidP="001B2108">
      <w:pPr>
        <w:jc w:val="both"/>
        <w:rPr>
          <w:sz w:val="24"/>
          <w:szCs w:val="20"/>
        </w:rPr>
      </w:pPr>
    </w:p>
    <w:p w14:paraId="76F306DC" w14:textId="3AEEFC60" w:rsidR="001B2108" w:rsidRPr="00A00D5E" w:rsidRDefault="001B2108" w:rsidP="001B2108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645B284C" w14:textId="77777777" w:rsidR="001B2108" w:rsidRPr="00A00D5E" w:rsidRDefault="001B2108" w:rsidP="001B2108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1825C78D" w14:textId="77777777" w:rsidR="001B2108" w:rsidRPr="00A00D5E" w:rsidRDefault="001B2108" w:rsidP="001B2108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7C651AD3" w14:textId="77777777" w:rsidR="001B2108" w:rsidRPr="00A00D5E" w:rsidRDefault="001B2108" w:rsidP="001B2108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4DC3101B" w14:textId="37225317" w:rsidR="001B2108" w:rsidRDefault="001B2108" w:rsidP="001B2108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05/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5/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68CCFEFB" w14:textId="2C971C44" w:rsidR="001B2108" w:rsidRPr="001B2108" w:rsidRDefault="001B2108" w:rsidP="001B2108">
      <w:pPr>
        <w:jc w:val="both"/>
        <w:rPr>
          <w:b/>
          <w:bCs/>
        </w:rPr>
      </w:pPr>
      <w:r>
        <w:rPr>
          <w:b/>
          <w:bCs/>
        </w:rPr>
        <w:t xml:space="preserve">Bibliografía: Derechos humanos y ciudadanía. Santillana. Pag </w:t>
      </w:r>
      <w:r w:rsidR="00271205">
        <w:rPr>
          <w:b/>
          <w:bCs/>
        </w:rPr>
        <w:t>01</w:t>
      </w:r>
      <w:r>
        <w:rPr>
          <w:b/>
          <w:bCs/>
        </w:rPr>
        <w:t>-3</w:t>
      </w:r>
      <w:r w:rsidR="00271205">
        <w:rPr>
          <w:b/>
          <w:bCs/>
        </w:rPr>
        <w:t>7</w:t>
      </w:r>
      <w:r>
        <w:rPr>
          <w:b/>
          <w:bCs/>
        </w:rPr>
        <w:t>.</w:t>
      </w:r>
    </w:p>
    <w:p w14:paraId="4F4DB499" w14:textId="77777777" w:rsidR="001B2108" w:rsidRDefault="001B2108" w:rsidP="001B2108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634C9" wp14:editId="35F3EFBE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3AFD1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40E38054" w14:textId="6670DC36" w:rsidR="003615B8" w:rsidRPr="001B2108" w:rsidRDefault="001B2108" w:rsidP="001B2108">
      <w:pPr>
        <w:ind w:left="720" w:hanging="360"/>
        <w:jc w:val="center"/>
        <w:rPr>
          <w:b/>
          <w:bCs/>
          <w:u w:val="single"/>
        </w:rPr>
      </w:pPr>
      <w:r w:rsidRPr="001B2108">
        <w:rPr>
          <w:b/>
          <w:bCs/>
          <w:u w:val="single"/>
        </w:rPr>
        <w:t>TP de repaso N°1</w:t>
      </w:r>
    </w:p>
    <w:p w14:paraId="1F794A99" w14:textId="77777777" w:rsidR="001B2108" w:rsidRDefault="001B2108" w:rsidP="001B2108">
      <w:pPr>
        <w:jc w:val="both"/>
      </w:pPr>
    </w:p>
    <w:p w14:paraId="0ADD5E1C" w14:textId="60DD28F6" w:rsidR="001B2108" w:rsidRDefault="001B2108" w:rsidP="001B2108">
      <w:pPr>
        <w:jc w:val="both"/>
      </w:pPr>
      <w:r>
        <w:t>Para la siguiente actividad de repaso se proporcionará a los estudiantes una lista de posibles preguntas que irán en el examen. El fin de la actividad es fomentar un repaso general de los contenidos mediante la participación activa.</w:t>
      </w:r>
    </w:p>
    <w:p w14:paraId="76D87183" w14:textId="77777777" w:rsidR="001B2108" w:rsidRDefault="001B2108" w:rsidP="001B2108"/>
    <w:p w14:paraId="37FBF20A" w14:textId="12BCFA3B" w:rsidR="002C4BB7" w:rsidRDefault="000F216A" w:rsidP="000F216A">
      <w:pPr>
        <w:pStyle w:val="Prrafodelista"/>
        <w:numPr>
          <w:ilvl w:val="0"/>
          <w:numId w:val="1"/>
        </w:numPr>
      </w:pPr>
      <w:r>
        <w:t xml:space="preserve">Explique </w:t>
      </w:r>
      <w:r w:rsidR="003615B8">
        <w:t>cómo</w:t>
      </w:r>
      <w:r>
        <w:t xml:space="preserve"> va cambiando la condición de ciudadano a lo largo del tiempo.</w:t>
      </w:r>
    </w:p>
    <w:p w14:paraId="1BACA709" w14:textId="16738DDB" w:rsidR="000F216A" w:rsidRDefault="000F216A" w:rsidP="000F216A">
      <w:pPr>
        <w:pStyle w:val="Prrafodelista"/>
        <w:numPr>
          <w:ilvl w:val="0"/>
          <w:numId w:val="1"/>
        </w:numPr>
      </w:pPr>
      <w:r>
        <w:t>¿Qué es el contractualismo? Explique que proponían Hobbes, Locke y Rousseau.</w:t>
      </w:r>
    </w:p>
    <w:p w14:paraId="5F5ECE7C" w14:textId="023E2E2B" w:rsidR="000F216A" w:rsidRDefault="000F216A" w:rsidP="000F216A">
      <w:pPr>
        <w:pStyle w:val="Prrafodelista"/>
        <w:numPr>
          <w:ilvl w:val="0"/>
          <w:numId w:val="1"/>
        </w:numPr>
      </w:pPr>
      <w:r>
        <w:t>¿Qué es un estado de derecho?</w:t>
      </w:r>
    </w:p>
    <w:p w14:paraId="448D684B" w14:textId="73DC5334" w:rsidR="000F216A" w:rsidRDefault="000F216A" w:rsidP="000F216A">
      <w:pPr>
        <w:pStyle w:val="Prrafodelista"/>
        <w:numPr>
          <w:ilvl w:val="0"/>
          <w:numId w:val="1"/>
        </w:numPr>
      </w:pPr>
      <w:r>
        <w:t>¿Cómo se llevo acabo la lucha por la ampliación de la ciudadanía?</w:t>
      </w:r>
      <w:r w:rsidR="00C23F0D">
        <w:t xml:space="preserve"> (est</w:t>
      </w:r>
      <w:r w:rsidR="001B2108">
        <w:t>a</w:t>
      </w:r>
      <w:r w:rsidR="00C23F0D">
        <w:t>do liberal, estado de bienestar)</w:t>
      </w:r>
    </w:p>
    <w:p w14:paraId="75A61237" w14:textId="1E11DD44" w:rsidR="00C23F0D" w:rsidRDefault="00C23F0D" w:rsidP="000F216A">
      <w:pPr>
        <w:pStyle w:val="Prrafodelista"/>
        <w:numPr>
          <w:ilvl w:val="0"/>
          <w:numId w:val="1"/>
        </w:numPr>
      </w:pPr>
      <w:r>
        <w:t>¿Cuándo surgen los organismos internacionales y que objetivos cumplen?</w:t>
      </w:r>
    </w:p>
    <w:p w14:paraId="0E342849" w14:textId="689E877F" w:rsidR="00C23F0D" w:rsidRDefault="00C23F0D" w:rsidP="00C23F0D">
      <w:pPr>
        <w:pStyle w:val="Prrafodelista"/>
        <w:numPr>
          <w:ilvl w:val="0"/>
          <w:numId w:val="1"/>
        </w:numPr>
      </w:pPr>
      <w:r>
        <w:t>¿Qué componentes necesita una persona para ejercer su ciudadanía con plenitud? Pag 19</w:t>
      </w:r>
    </w:p>
    <w:p w14:paraId="09CA9419" w14:textId="70BEE624" w:rsidR="00C23F0D" w:rsidRDefault="003615B8" w:rsidP="000F216A">
      <w:pPr>
        <w:pStyle w:val="Prrafodelista"/>
        <w:numPr>
          <w:ilvl w:val="0"/>
          <w:numId w:val="1"/>
        </w:numPr>
      </w:pPr>
      <w:r>
        <w:t>¿Qué son los derechos humanos?</w:t>
      </w:r>
    </w:p>
    <w:p w14:paraId="6DBDF39C" w14:textId="77777777" w:rsidR="003615B8" w:rsidRDefault="003615B8" w:rsidP="003615B8">
      <w:pPr>
        <w:pStyle w:val="Prrafodelista"/>
        <w:numPr>
          <w:ilvl w:val="0"/>
          <w:numId w:val="1"/>
        </w:numPr>
      </w:pPr>
      <w:r>
        <w:t>¿Cuáles son las dos posturas que te habla el texto entorno a los derechos humanos?</w:t>
      </w:r>
    </w:p>
    <w:p w14:paraId="214648BC" w14:textId="2D340D39" w:rsidR="003615B8" w:rsidRDefault="003615B8" w:rsidP="003615B8">
      <w:pPr>
        <w:pStyle w:val="Prrafodelista"/>
        <w:numPr>
          <w:ilvl w:val="0"/>
          <w:numId w:val="1"/>
        </w:numPr>
      </w:pPr>
      <w:r>
        <w:t>¿Por qué es necesario un marco jurídico en los derechos humanos?</w:t>
      </w:r>
    </w:p>
    <w:p w14:paraId="0713EB08" w14:textId="3F0F1095" w:rsidR="003615B8" w:rsidRDefault="003615B8" w:rsidP="003615B8">
      <w:pPr>
        <w:pStyle w:val="Prrafodelista"/>
        <w:numPr>
          <w:ilvl w:val="0"/>
          <w:numId w:val="1"/>
        </w:numPr>
      </w:pPr>
      <w:r>
        <w:t>¿Cuáles son las principales características de los derechos humanos? ¿Cómo se clasifican los derechos humanos?</w:t>
      </w:r>
    </w:p>
    <w:p w14:paraId="3E00AAA9" w14:textId="77777777" w:rsidR="003615B8" w:rsidRDefault="003615B8" w:rsidP="003615B8">
      <w:pPr>
        <w:pStyle w:val="Prrafodelista"/>
        <w:numPr>
          <w:ilvl w:val="0"/>
          <w:numId w:val="1"/>
        </w:numPr>
      </w:pPr>
      <w:r>
        <w:t>¿Por qué decimos que los derechos humanos son universales?</w:t>
      </w:r>
    </w:p>
    <w:p w14:paraId="77EB0526" w14:textId="403D3A6E" w:rsidR="003615B8" w:rsidRDefault="003615B8" w:rsidP="003615B8">
      <w:pPr>
        <w:pStyle w:val="Prrafodelista"/>
        <w:numPr>
          <w:ilvl w:val="0"/>
          <w:numId w:val="1"/>
        </w:numPr>
      </w:pPr>
      <w:r>
        <w:t>¿Qué papel cumple el estado en relación a los derechos humanos? ¿Qué obligaciones deben cumplir el estado?</w:t>
      </w:r>
    </w:p>
    <w:p w14:paraId="0E316E41" w14:textId="77777777" w:rsidR="003615B8" w:rsidRDefault="003615B8" w:rsidP="003615B8">
      <w:pPr>
        <w:pStyle w:val="Prrafodelista"/>
        <w:numPr>
          <w:ilvl w:val="0"/>
          <w:numId w:val="1"/>
        </w:numPr>
      </w:pPr>
      <w:r>
        <w:t>¿Cuáles son las condiciones que se tiene que establecer para que se garanticen los derechos humanos?</w:t>
      </w:r>
    </w:p>
    <w:p w14:paraId="683E83D8" w14:textId="7E5D6C9B" w:rsidR="003615B8" w:rsidRDefault="003615B8" w:rsidP="003615B8">
      <w:pPr>
        <w:pStyle w:val="Prrafodelista"/>
        <w:numPr>
          <w:ilvl w:val="0"/>
          <w:numId w:val="1"/>
        </w:numPr>
      </w:pPr>
      <w:r>
        <w:t>¿Qué es el defensor del pueblo? ¿Qué función cumple? ¿Cómo actual el defensor del pueblo?</w:t>
      </w:r>
    </w:p>
    <w:p w14:paraId="4154E004" w14:textId="4C183ECE" w:rsidR="003615B8" w:rsidRDefault="003615B8" w:rsidP="003615B8">
      <w:pPr>
        <w:pStyle w:val="Prrafodelista"/>
        <w:numPr>
          <w:ilvl w:val="0"/>
          <w:numId w:val="1"/>
        </w:numPr>
      </w:pPr>
      <w:r>
        <w:t>¿Por qué participar es importante en el avance de la lucha por los derechos humanos?</w:t>
      </w:r>
    </w:p>
    <w:p w14:paraId="39FB0364" w14:textId="77777777" w:rsidR="003615B8" w:rsidRDefault="003615B8" w:rsidP="003615B8"/>
    <w:sectPr w:rsidR="003615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241A4" w14:textId="77777777" w:rsidR="00776B47" w:rsidRDefault="00776B47" w:rsidP="003615B8">
      <w:pPr>
        <w:spacing w:after="0" w:line="240" w:lineRule="auto"/>
      </w:pPr>
      <w:r>
        <w:separator/>
      </w:r>
    </w:p>
  </w:endnote>
  <w:endnote w:type="continuationSeparator" w:id="0">
    <w:p w14:paraId="6EE9EC81" w14:textId="77777777" w:rsidR="00776B47" w:rsidRDefault="00776B47" w:rsidP="0036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941A1" w14:textId="77777777" w:rsidR="00776B47" w:rsidRDefault="00776B47" w:rsidP="003615B8">
      <w:pPr>
        <w:spacing w:after="0" w:line="240" w:lineRule="auto"/>
      </w:pPr>
      <w:r>
        <w:separator/>
      </w:r>
    </w:p>
  </w:footnote>
  <w:footnote w:type="continuationSeparator" w:id="0">
    <w:p w14:paraId="65864C7F" w14:textId="77777777" w:rsidR="00776B47" w:rsidRDefault="00776B47" w:rsidP="0036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0ED2" w14:textId="77777777" w:rsidR="003615B8" w:rsidRPr="00A00D5E" w:rsidRDefault="003615B8" w:rsidP="003615B8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79F59716" wp14:editId="5DB21EA7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2E797551" w14:textId="77777777" w:rsidR="003615B8" w:rsidRPr="00A00D5E" w:rsidRDefault="003615B8" w:rsidP="003615B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49674E7" w14:textId="77777777" w:rsidR="003615B8" w:rsidRPr="00A00D5E" w:rsidRDefault="003615B8" w:rsidP="003615B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1B0F788B" w14:textId="77777777" w:rsidR="003615B8" w:rsidRPr="00A00D5E" w:rsidRDefault="003615B8" w:rsidP="003615B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3B902FEF" w14:textId="77777777" w:rsidR="003615B8" w:rsidRPr="00A00D5E" w:rsidRDefault="003615B8" w:rsidP="003615B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258BA996" w14:textId="77777777" w:rsidR="003615B8" w:rsidRPr="00A00D5E" w:rsidRDefault="003615B8" w:rsidP="003615B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1CBC2302" w14:textId="77777777" w:rsidR="003615B8" w:rsidRDefault="003615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0A7D"/>
    <w:multiLevelType w:val="hybridMultilevel"/>
    <w:tmpl w:val="DC5414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6EF5"/>
    <w:multiLevelType w:val="hybridMultilevel"/>
    <w:tmpl w:val="823EEE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D69B8"/>
    <w:multiLevelType w:val="hybridMultilevel"/>
    <w:tmpl w:val="BB5673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A350D"/>
    <w:multiLevelType w:val="hybridMultilevel"/>
    <w:tmpl w:val="8DC07C82"/>
    <w:lvl w:ilvl="0" w:tplc="91504C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A65F0C"/>
    <w:multiLevelType w:val="hybridMultilevel"/>
    <w:tmpl w:val="6B505B84"/>
    <w:lvl w:ilvl="0" w:tplc="31FC02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5010806">
    <w:abstractNumId w:val="1"/>
  </w:num>
  <w:num w:numId="2" w16cid:durableId="1584561923">
    <w:abstractNumId w:val="2"/>
  </w:num>
  <w:num w:numId="3" w16cid:durableId="2016347482">
    <w:abstractNumId w:val="0"/>
  </w:num>
  <w:num w:numId="4" w16cid:durableId="1618292854">
    <w:abstractNumId w:val="3"/>
  </w:num>
  <w:num w:numId="5" w16cid:durableId="494223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6A"/>
    <w:rsid w:val="000F216A"/>
    <w:rsid w:val="001B2108"/>
    <w:rsid w:val="00271205"/>
    <w:rsid w:val="002C4BB7"/>
    <w:rsid w:val="002F0CE7"/>
    <w:rsid w:val="003615B8"/>
    <w:rsid w:val="00614502"/>
    <w:rsid w:val="006928D8"/>
    <w:rsid w:val="00776B47"/>
    <w:rsid w:val="00897D07"/>
    <w:rsid w:val="00C23F0D"/>
    <w:rsid w:val="00F80E67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A2BC"/>
  <w15:chartTrackingRefBased/>
  <w15:docId w15:val="{5E9FE8B2-FCB2-4EA3-8494-EB8DB4E1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2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2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21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2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21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2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2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2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2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2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2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21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216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216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21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21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21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21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2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F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2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F2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2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F21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21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F216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2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216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216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61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5B8"/>
  </w:style>
  <w:style w:type="paragraph" w:styleId="Piedepgina">
    <w:name w:val="footer"/>
    <w:basedOn w:val="Normal"/>
    <w:link w:val="PiedepginaCar"/>
    <w:uiPriority w:val="99"/>
    <w:unhideWhenUsed/>
    <w:rsid w:val="00361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5B8"/>
  </w:style>
  <w:style w:type="character" w:styleId="Hipervnculo">
    <w:name w:val="Hyperlink"/>
    <w:basedOn w:val="Fuentedeprrafopredeter"/>
    <w:uiPriority w:val="99"/>
    <w:unhideWhenUsed/>
    <w:rsid w:val="00361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2025-05-04T22:09:00Z</dcterms:created>
  <dcterms:modified xsi:type="dcterms:W3CDTF">2025-05-04T22:42:00Z</dcterms:modified>
</cp:coreProperties>
</file>