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820A206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3A2D3B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BD6ACD7" w14:textId="6169C654" w:rsidR="00F42269" w:rsidRDefault="00E758B3" w:rsidP="00FE7DF8">
      <w:pPr>
        <w:jc w:val="center"/>
        <w:rPr>
          <w:color w:val="000000" w:themeColor="text1"/>
          <w:sz w:val="24"/>
          <w:szCs w:val="20"/>
        </w:rPr>
      </w:pPr>
      <w:r w:rsidRPr="00E758B3">
        <w:rPr>
          <w:b/>
          <w:color w:val="000000" w:themeColor="text1"/>
          <w:sz w:val="24"/>
          <w:szCs w:val="20"/>
        </w:rPr>
        <w:t xml:space="preserve">Trabajo Práctico N° </w:t>
      </w:r>
      <w:r w:rsidR="003A2D3B">
        <w:rPr>
          <w:b/>
          <w:color w:val="000000" w:themeColor="text1"/>
          <w:sz w:val="24"/>
          <w:szCs w:val="20"/>
        </w:rPr>
        <w:t>1</w:t>
      </w:r>
      <w:r w:rsidR="0064772B">
        <w:rPr>
          <w:b/>
          <w:color w:val="000000" w:themeColor="text1"/>
          <w:sz w:val="24"/>
          <w:szCs w:val="20"/>
        </w:rPr>
        <w:t>7</w:t>
      </w:r>
    </w:p>
    <w:p w14:paraId="59F967E9" w14:textId="039502C8" w:rsidR="00A47E5E" w:rsidRDefault="00F50002" w:rsidP="004E2859">
      <w:pPr>
        <w:jc w:val="center"/>
        <w:divId w:val="286549484"/>
        <w:rPr>
          <w:b/>
          <w:color w:val="000000" w:themeColor="text1"/>
          <w:sz w:val="24"/>
          <w:szCs w:val="20"/>
          <w:highlight w:val="yellow"/>
        </w:rPr>
      </w:pPr>
      <w:r>
        <w:rPr>
          <w:bCs/>
          <w:color w:val="000000" w:themeColor="text1"/>
          <w:sz w:val="24"/>
          <w:szCs w:val="20"/>
          <w:highlight w:val="yellow"/>
        </w:rPr>
        <w:t xml:space="preserve"> </w:t>
      </w:r>
      <w:r w:rsidR="0064772B">
        <w:rPr>
          <w:b/>
          <w:color w:val="000000" w:themeColor="text1"/>
          <w:sz w:val="24"/>
          <w:szCs w:val="20"/>
          <w:highlight w:val="yellow"/>
        </w:rPr>
        <w:t xml:space="preserve">Tramas textuales </w:t>
      </w:r>
    </w:p>
    <w:p w14:paraId="3C14006D" w14:textId="1BA82B7F" w:rsidR="00E4296C" w:rsidRDefault="0056746A" w:rsidP="00E4296C">
      <w:pPr>
        <w:pStyle w:val="Prrafodelista"/>
        <w:spacing w:before="100" w:beforeAutospacing="1" w:after="100" w:afterAutospacing="1" w:line="240" w:lineRule="auto"/>
        <w:jc w:val="both"/>
        <w:divId w:val="286549484"/>
        <w:rPr>
          <w:rFonts w:ascii="Baguet Script" w:hAnsi="Baguet Script" w:cs="Aldhabi"/>
          <w:b/>
          <w:color w:val="7030A0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“</w:t>
      </w:r>
      <w:r w:rsidRPr="00475911">
        <w:rPr>
          <w:rFonts w:ascii="Baguet Script" w:hAnsi="Baguet Script" w:cs="Aldhabi"/>
          <w:b/>
          <w:color w:val="7030A0"/>
          <w:sz w:val="24"/>
          <w:szCs w:val="20"/>
        </w:rPr>
        <w:t xml:space="preserve">LAS TRAMAS TEXTUALES RESPONDEN A LA ORGANIZACIÓN </w:t>
      </w:r>
      <w:r w:rsidR="003737E1" w:rsidRPr="00475911">
        <w:rPr>
          <w:rFonts w:ascii="Baguet Script" w:hAnsi="Baguet Script" w:cs="Aldhabi"/>
          <w:b/>
          <w:color w:val="7030A0"/>
          <w:sz w:val="24"/>
          <w:szCs w:val="20"/>
        </w:rPr>
        <w:t xml:space="preserve">INTERNA QUE CONSTITUYE UN TEXTO” </w:t>
      </w:r>
    </w:p>
    <w:p w14:paraId="54A84044" w14:textId="46F26E83" w:rsidR="005D706B" w:rsidRPr="003A170B" w:rsidRDefault="005D706B" w:rsidP="005D706B">
      <w:pPr>
        <w:pStyle w:val="Prrafodelista"/>
        <w:numPr>
          <w:ilvl w:val="0"/>
          <w:numId w:val="30"/>
        </w:numPr>
        <w:spacing w:before="100" w:beforeAutospacing="1" w:after="100" w:afterAutospacing="1" w:line="240" w:lineRule="auto"/>
        <w:jc w:val="both"/>
        <w:divId w:val="286549484"/>
        <w:rPr>
          <w:rFonts w:ascii="Baguet Script" w:eastAsia="Times New Roman" w:hAnsi="Baguet Script" w:cs="Aldhabi"/>
          <w:bCs/>
          <w:color w:val="000000" w:themeColor="text1"/>
        </w:rPr>
      </w:pPr>
      <w:r>
        <w:rPr>
          <w:rFonts w:cs="Aldhabi"/>
          <w:bCs/>
          <w:color w:val="000000" w:themeColor="text1"/>
          <w:sz w:val="24"/>
          <w:szCs w:val="20"/>
        </w:rPr>
        <w:t xml:space="preserve">Después de leer las páginas </w:t>
      </w:r>
      <w:r w:rsidR="003A170B">
        <w:rPr>
          <w:rFonts w:cs="Aldhabi"/>
          <w:bCs/>
          <w:color w:val="000000" w:themeColor="text1"/>
          <w:sz w:val="24"/>
          <w:szCs w:val="20"/>
        </w:rPr>
        <w:t xml:space="preserve">26 y 27 del libro, completar el siguiente cuadro comparativo </w:t>
      </w: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2448"/>
        <w:gridCol w:w="1800"/>
        <w:gridCol w:w="3960"/>
      </w:tblGrid>
      <w:tr w:rsidR="003A170B" w14:paraId="04F2F08E" w14:textId="77777777" w:rsidTr="00347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21EF42E" w14:textId="7B5EA995" w:rsidR="003A170B" w:rsidRDefault="00551BBA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  <w:r>
              <w:rPr>
                <w:rFonts w:ascii="Baguet Script" w:eastAsia="Times New Roman" w:hAnsi="Baguet Script" w:cs="Aldhabi"/>
                <w:color w:val="000000" w:themeColor="text1"/>
              </w:rPr>
              <w:t xml:space="preserve">Tipo de trama </w:t>
            </w:r>
          </w:p>
        </w:tc>
        <w:tc>
          <w:tcPr>
            <w:tcW w:w="1800" w:type="dxa"/>
          </w:tcPr>
          <w:p w14:paraId="488A49E6" w14:textId="2A27AE3E" w:rsidR="003A170B" w:rsidRDefault="00551BBA" w:rsidP="003A170B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  <w:r>
              <w:rPr>
                <w:rFonts w:ascii="Baguet Script" w:eastAsia="Times New Roman" w:hAnsi="Baguet Script" w:cs="Aldhabi"/>
                <w:color w:val="000000" w:themeColor="text1"/>
              </w:rPr>
              <w:t>Pregunta</w:t>
            </w:r>
          </w:p>
        </w:tc>
        <w:tc>
          <w:tcPr>
            <w:tcW w:w="3960" w:type="dxa"/>
          </w:tcPr>
          <w:p w14:paraId="7C41D770" w14:textId="12501D4F" w:rsidR="003A170B" w:rsidRDefault="004174FC" w:rsidP="003A170B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  <w:r>
              <w:rPr>
                <w:rFonts w:ascii="Baguet Script" w:eastAsia="Times New Roman" w:hAnsi="Baguet Script" w:cs="Aldhabi"/>
                <w:color w:val="000000" w:themeColor="text1"/>
              </w:rPr>
              <w:t>Ejemplos</w:t>
            </w:r>
          </w:p>
        </w:tc>
      </w:tr>
      <w:tr w:rsidR="003A170B" w14:paraId="12FF4534" w14:textId="77777777" w:rsidTr="00347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77033DA4" w14:textId="77777777" w:rsidR="003A170B" w:rsidRDefault="003A170B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</w:p>
        </w:tc>
        <w:tc>
          <w:tcPr>
            <w:tcW w:w="1800" w:type="dxa"/>
          </w:tcPr>
          <w:p w14:paraId="5260B669" w14:textId="77777777" w:rsidR="003A170B" w:rsidRDefault="003A170B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  <w:tc>
          <w:tcPr>
            <w:tcW w:w="3960" w:type="dxa"/>
          </w:tcPr>
          <w:p w14:paraId="6342C152" w14:textId="77777777" w:rsidR="003A170B" w:rsidRDefault="003A170B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</w:tr>
      <w:tr w:rsidR="004174FC" w14:paraId="01FF4252" w14:textId="77777777" w:rsidTr="00347B86">
        <w:trPr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841C9F9" w14:textId="77777777" w:rsidR="004174FC" w:rsidRDefault="004174FC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</w:p>
        </w:tc>
        <w:tc>
          <w:tcPr>
            <w:tcW w:w="1800" w:type="dxa"/>
          </w:tcPr>
          <w:p w14:paraId="5EEE1778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  <w:tc>
          <w:tcPr>
            <w:tcW w:w="3960" w:type="dxa"/>
          </w:tcPr>
          <w:p w14:paraId="6F073167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</w:tr>
      <w:tr w:rsidR="004174FC" w14:paraId="44B3941E" w14:textId="77777777" w:rsidTr="00347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CF77E0D" w14:textId="77777777" w:rsidR="004174FC" w:rsidRDefault="004174FC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</w:p>
        </w:tc>
        <w:tc>
          <w:tcPr>
            <w:tcW w:w="1800" w:type="dxa"/>
          </w:tcPr>
          <w:p w14:paraId="7DAB88E4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  <w:tc>
          <w:tcPr>
            <w:tcW w:w="3960" w:type="dxa"/>
          </w:tcPr>
          <w:p w14:paraId="38AFA0AB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</w:tr>
      <w:tr w:rsidR="004174FC" w14:paraId="6B680895" w14:textId="77777777" w:rsidTr="00347B86">
        <w:trPr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EA55BC1" w14:textId="77777777" w:rsidR="004174FC" w:rsidRDefault="004174FC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</w:p>
        </w:tc>
        <w:tc>
          <w:tcPr>
            <w:tcW w:w="1800" w:type="dxa"/>
          </w:tcPr>
          <w:p w14:paraId="68BDC30B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  <w:tc>
          <w:tcPr>
            <w:tcW w:w="3960" w:type="dxa"/>
          </w:tcPr>
          <w:p w14:paraId="52F06538" w14:textId="77777777" w:rsidR="004174FC" w:rsidRDefault="004174FC" w:rsidP="003A170B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</w:tr>
      <w:tr w:rsidR="003A170B" w14:paraId="66AC2AA5" w14:textId="77777777" w:rsidTr="00347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286549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660E8A45" w14:textId="77777777" w:rsidR="003A170B" w:rsidRDefault="003A170B" w:rsidP="003A170B">
            <w:pPr>
              <w:spacing w:before="100" w:beforeAutospacing="1" w:after="100" w:afterAutospacing="1"/>
              <w:jc w:val="both"/>
              <w:rPr>
                <w:rFonts w:ascii="Baguet Script" w:eastAsia="Times New Roman" w:hAnsi="Baguet Script" w:cs="Aldhabi"/>
                <w:bCs w:val="0"/>
                <w:color w:val="000000" w:themeColor="text1"/>
              </w:rPr>
            </w:pPr>
          </w:p>
        </w:tc>
        <w:tc>
          <w:tcPr>
            <w:tcW w:w="1800" w:type="dxa"/>
          </w:tcPr>
          <w:p w14:paraId="56DB639D" w14:textId="77777777" w:rsidR="003A170B" w:rsidRDefault="003A170B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  <w:tc>
          <w:tcPr>
            <w:tcW w:w="3960" w:type="dxa"/>
          </w:tcPr>
          <w:p w14:paraId="3989631D" w14:textId="77777777" w:rsidR="003A170B" w:rsidRDefault="003A170B" w:rsidP="003A170B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guet Script" w:eastAsia="Times New Roman" w:hAnsi="Baguet Script" w:cs="Aldhabi"/>
                <w:bCs/>
                <w:color w:val="000000" w:themeColor="text1"/>
              </w:rPr>
            </w:pPr>
          </w:p>
        </w:tc>
      </w:tr>
    </w:tbl>
    <w:p w14:paraId="2DF9D2A6" w14:textId="77777777" w:rsidR="003A170B" w:rsidRPr="003A170B" w:rsidRDefault="003A170B" w:rsidP="003A170B">
      <w:pPr>
        <w:spacing w:before="100" w:beforeAutospacing="1" w:after="100" w:afterAutospacing="1" w:line="240" w:lineRule="auto"/>
        <w:jc w:val="both"/>
        <w:divId w:val="286549484"/>
        <w:rPr>
          <w:rFonts w:ascii="Baguet Script" w:eastAsia="Times New Roman" w:hAnsi="Baguet Script" w:cs="Aldhabi"/>
          <w:bCs/>
          <w:color w:val="000000" w:themeColor="text1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7F12" w14:textId="77777777" w:rsidR="00422180" w:rsidRDefault="00422180" w:rsidP="003C0D6D">
      <w:pPr>
        <w:spacing w:after="0" w:line="240" w:lineRule="auto"/>
      </w:pPr>
      <w:r>
        <w:separator/>
      </w:r>
    </w:p>
  </w:endnote>
  <w:endnote w:type="continuationSeparator" w:id="0">
    <w:p w14:paraId="6503BE26" w14:textId="77777777" w:rsidR="00422180" w:rsidRDefault="00422180" w:rsidP="003C0D6D">
      <w:pPr>
        <w:spacing w:after="0" w:line="240" w:lineRule="auto"/>
      </w:pPr>
      <w:r>
        <w:continuationSeparator/>
      </w:r>
    </w:p>
  </w:endnote>
  <w:endnote w:type="continuationNotice" w:id="1">
    <w:p w14:paraId="070D94DE" w14:textId="77777777" w:rsidR="00422180" w:rsidRDefault="0042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F1D1E" w14:textId="77777777" w:rsidR="00422180" w:rsidRDefault="00422180" w:rsidP="003C0D6D">
      <w:pPr>
        <w:spacing w:after="0" w:line="240" w:lineRule="auto"/>
      </w:pPr>
      <w:r>
        <w:separator/>
      </w:r>
    </w:p>
  </w:footnote>
  <w:footnote w:type="continuationSeparator" w:id="0">
    <w:p w14:paraId="15251960" w14:textId="77777777" w:rsidR="00422180" w:rsidRDefault="00422180" w:rsidP="003C0D6D">
      <w:pPr>
        <w:spacing w:after="0" w:line="240" w:lineRule="auto"/>
      </w:pPr>
      <w:r>
        <w:continuationSeparator/>
      </w:r>
    </w:p>
  </w:footnote>
  <w:footnote w:type="continuationNotice" w:id="1">
    <w:p w14:paraId="1C9D1AF3" w14:textId="77777777" w:rsidR="00422180" w:rsidRDefault="00422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2"/>
  </w:num>
  <w:num w:numId="2" w16cid:durableId="290868573">
    <w:abstractNumId w:val="21"/>
  </w:num>
  <w:num w:numId="3" w16cid:durableId="1527869114">
    <w:abstractNumId w:val="14"/>
  </w:num>
  <w:num w:numId="4" w16cid:durableId="672925400">
    <w:abstractNumId w:val="25"/>
  </w:num>
  <w:num w:numId="5" w16cid:durableId="288435569">
    <w:abstractNumId w:val="3"/>
  </w:num>
  <w:num w:numId="6" w16cid:durableId="301810960">
    <w:abstractNumId w:val="17"/>
  </w:num>
  <w:num w:numId="7" w16cid:durableId="764571722">
    <w:abstractNumId w:val="4"/>
  </w:num>
  <w:num w:numId="8" w16cid:durableId="705527470">
    <w:abstractNumId w:val="20"/>
  </w:num>
  <w:num w:numId="9" w16cid:durableId="1496411118">
    <w:abstractNumId w:val="15"/>
  </w:num>
  <w:num w:numId="10" w16cid:durableId="797528492">
    <w:abstractNumId w:val="24"/>
  </w:num>
  <w:num w:numId="11" w16cid:durableId="1425958904">
    <w:abstractNumId w:val="27"/>
  </w:num>
  <w:num w:numId="12" w16cid:durableId="1183938537">
    <w:abstractNumId w:val="19"/>
  </w:num>
  <w:num w:numId="13" w16cid:durableId="471295696">
    <w:abstractNumId w:val="28"/>
  </w:num>
  <w:num w:numId="14" w16cid:durableId="1330478984">
    <w:abstractNumId w:val="5"/>
  </w:num>
  <w:num w:numId="15" w16cid:durableId="1693608646">
    <w:abstractNumId w:val="18"/>
  </w:num>
  <w:num w:numId="16" w16cid:durableId="991062696">
    <w:abstractNumId w:val="23"/>
  </w:num>
  <w:num w:numId="17" w16cid:durableId="1100025269">
    <w:abstractNumId w:val="22"/>
  </w:num>
  <w:num w:numId="18" w16cid:durableId="621109237">
    <w:abstractNumId w:val="0"/>
  </w:num>
  <w:num w:numId="19" w16cid:durableId="795804177">
    <w:abstractNumId w:val="13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26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6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E6C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6CE0"/>
    <w:rsid w:val="000C7593"/>
    <w:rsid w:val="000C77FD"/>
    <w:rsid w:val="000C7E58"/>
    <w:rsid w:val="000D07C7"/>
    <w:rsid w:val="000D0C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6129"/>
    <w:rsid w:val="00116674"/>
    <w:rsid w:val="00117915"/>
    <w:rsid w:val="00117A05"/>
    <w:rsid w:val="00121F2E"/>
    <w:rsid w:val="001228C5"/>
    <w:rsid w:val="0012340E"/>
    <w:rsid w:val="001261BA"/>
    <w:rsid w:val="00126C5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6155"/>
    <w:rsid w:val="001967CA"/>
    <w:rsid w:val="00196848"/>
    <w:rsid w:val="00196B6E"/>
    <w:rsid w:val="001970B2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43FE"/>
    <w:rsid w:val="00214C75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E82"/>
    <w:rsid w:val="00276A50"/>
    <w:rsid w:val="0028104E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257"/>
    <w:rsid w:val="00296442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DE2"/>
    <w:rsid w:val="00374F29"/>
    <w:rsid w:val="0037514E"/>
    <w:rsid w:val="003756AC"/>
    <w:rsid w:val="003762B7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417"/>
    <w:rsid w:val="004B2A2A"/>
    <w:rsid w:val="004B2FC2"/>
    <w:rsid w:val="004B30F5"/>
    <w:rsid w:val="004B3313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7B5"/>
    <w:rsid w:val="005A197A"/>
    <w:rsid w:val="005A1AE5"/>
    <w:rsid w:val="005A2302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53BD"/>
    <w:rsid w:val="00615D88"/>
    <w:rsid w:val="0061613E"/>
    <w:rsid w:val="006167B7"/>
    <w:rsid w:val="00616A75"/>
    <w:rsid w:val="006178D8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A10"/>
    <w:rsid w:val="00687C1B"/>
    <w:rsid w:val="0069133A"/>
    <w:rsid w:val="00691BFE"/>
    <w:rsid w:val="00691E74"/>
    <w:rsid w:val="006925EF"/>
    <w:rsid w:val="00692CE3"/>
    <w:rsid w:val="0069326A"/>
    <w:rsid w:val="006938CF"/>
    <w:rsid w:val="00693DA3"/>
    <w:rsid w:val="00694612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F4"/>
    <w:rsid w:val="0072516B"/>
    <w:rsid w:val="00725D8E"/>
    <w:rsid w:val="00725E00"/>
    <w:rsid w:val="00726254"/>
    <w:rsid w:val="0072724A"/>
    <w:rsid w:val="007275AC"/>
    <w:rsid w:val="00727F71"/>
    <w:rsid w:val="00730243"/>
    <w:rsid w:val="00731280"/>
    <w:rsid w:val="00732FBB"/>
    <w:rsid w:val="00733442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2773"/>
    <w:rsid w:val="00753180"/>
    <w:rsid w:val="0075436D"/>
    <w:rsid w:val="00754673"/>
    <w:rsid w:val="00754EB9"/>
    <w:rsid w:val="00756F8B"/>
    <w:rsid w:val="00757299"/>
    <w:rsid w:val="0075796F"/>
    <w:rsid w:val="00762220"/>
    <w:rsid w:val="0076290B"/>
    <w:rsid w:val="00763380"/>
    <w:rsid w:val="00763B80"/>
    <w:rsid w:val="0076568C"/>
    <w:rsid w:val="007670FF"/>
    <w:rsid w:val="007679B9"/>
    <w:rsid w:val="007704DC"/>
    <w:rsid w:val="00771422"/>
    <w:rsid w:val="00771895"/>
    <w:rsid w:val="00771F48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722F"/>
    <w:rsid w:val="008476C5"/>
    <w:rsid w:val="0085051D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460"/>
    <w:rsid w:val="008C1A2D"/>
    <w:rsid w:val="008C2E01"/>
    <w:rsid w:val="008C3999"/>
    <w:rsid w:val="008C413C"/>
    <w:rsid w:val="008C43EC"/>
    <w:rsid w:val="008C48D1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730E"/>
    <w:rsid w:val="00950088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E19D4"/>
    <w:rsid w:val="009E29CF"/>
    <w:rsid w:val="009E34F8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3002C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B33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80315"/>
    <w:rsid w:val="00C80F12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52E1"/>
    <w:rsid w:val="00CE7BEA"/>
    <w:rsid w:val="00CF0E81"/>
    <w:rsid w:val="00CF133B"/>
    <w:rsid w:val="00CF201E"/>
    <w:rsid w:val="00CF22FA"/>
    <w:rsid w:val="00CF27F5"/>
    <w:rsid w:val="00CF285E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F3B"/>
    <w:rsid w:val="00D96B83"/>
    <w:rsid w:val="00D96CA5"/>
    <w:rsid w:val="00D97125"/>
    <w:rsid w:val="00D97398"/>
    <w:rsid w:val="00D97847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2232"/>
    <w:rsid w:val="00EE25D5"/>
    <w:rsid w:val="00EE2E74"/>
    <w:rsid w:val="00EE3474"/>
    <w:rsid w:val="00EE35D4"/>
    <w:rsid w:val="00EE44FD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81D"/>
    <w:rsid w:val="00FB7AA7"/>
    <w:rsid w:val="00FC02C5"/>
    <w:rsid w:val="00FC0C62"/>
    <w:rsid w:val="00FC0EE6"/>
    <w:rsid w:val="00FC1CCF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5</cp:revision>
  <cp:lastPrinted>2020-05-28T22:14:00Z</cp:lastPrinted>
  <dcterms:created xsi:type="dcterms:W3CDTF">2025-05-04T22:01:00Z</dcterms:created>
  <dcterms:modified xsi:type="dcterms:W3CDTF">2025-05-04T22:08:00Z</dcterms:modified>
</cp:coreProperties>
</file>