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1año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Fecha:28/5/25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Bibliografía:Historia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1.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TP21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sz w:val="24"/>
          <w:szCs w:val="20"/>
          <w:lang w:val="en-US"/>
        </w:rPr>
        <w:t>"REPASO "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 xml:space="preserve">- CONTROL Y EXPLICACIÓN PARA EL EXAMEN RECUPERATORIO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1)- Qué son las fuentes históricas? Para que sirven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2)- Qué es la historia?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3)- Cómo eran los pueblos cazadores y recolectores?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 xml:space="preserve">4)- Caracteriza las periodizaciónes de la historia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79</Words>
  <Pages>1</Pages>
  <Characters>495</Characters>
  <Application>WPS Office</Application>
  <DocSecurity>0</DocSecurity>
  <Paragraphs>32</Paragraphs>
  <ScaleCrop>false</ScaleCrop>
  <Company>Luffi</Company>
  <LinksUpToDate>false</LinksUpToDate>
  <CharactersWithSpaces>561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2025-05-28T02:15:40Z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