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0A404" w14:textId="1B963E42" w:rsidR="0033270E" w:rsidRDefault="0033270E" w:rsidP="00EB2566">
      <w:pPr>
        <w:spacing w:after="172" w:line="216" w:lineRule="auto"/>
        <w:ind w:left="0" w:right="5044" w:firstLine="0"/>
      </w:pPr>
    </w:p>
    <w:p w14:paraId="05212531" w14:textId="17993F61" w:rsidR="0033270E" w:rsidRDefault="0088173D">
      <w:r>
        <w:t xml:space="preserve">Materia: </w:t>
      </w:r>
      <w:r w:rsidR="004440F6">
        <w:t>EDI</w:t>
      </w:r>
    </w:p>
    <w:p w14:paraId="639C8651" w14:textId="77777777" w:rsidR="0033270E" w:rsidRDefault="0088173D">
      <w:r>
        <w:t xml:space="preserve">Profesora: Perato Sol Agustina </w:t>
      </w:r>
    </w:p>
    <w:p w14:paraId="06D9B024" w14:textId="01FFCDF7" w:rsidR="0033270E" w:rsidRDefault="0088173D">
      <w:r>
        <w:t xml:space="preserve">Curso: </w:t>
      </w:r>
      <w:r w:rsidR="004440F6">
        <w:t>5</w:t>
      </w:r>
      <w:r>
        <w:t xml:space="preserve">° año </w:t>
      </w:r>
      <w:r w:rsidR="003C0449">
        <w:t>A</w:t>
      </w:r>
      <w:bookmarkStart w:id="0" w:name="_GoBack"/>
      <w:bookmarkEnd w:id="0"/>
    </w:p>
    <w:p w14:paraId="6846F8F7" w14:textId="65307FCB" w:rsidR="0033270E" w:rsidRDefault="000F087B">
      <w:pPr>
        <w:pStyle w:val="Ttulo1"/>
        <w:spacing w:after="152"/>
        <w:ind w:left="0" w:right="58"/>
      </w:pPr>
      <w:r>
        <w:t>Trabajo Práctico N° 7</w:t>
      </w:r>
      <w:r w:rsidR="0088173D">
        <w:rPr>
          <w:u w:val="none"/>
        </w:rPr>
        <w:t xml:space="preserve"> </w:t>
      </w:r>
    </w:p>
    <w:p w14:paraId="659805CC" w14:textId="561CDB03" w:rsidR="007B793C" w:rsidRDefault="000F087B">
      <w:pPr>
        <w:spacing w:after="3" w:line="392" w:lineRule="auto"/>
        <w:ind w:left="5" w:right="1317"/>
        <w:rPr>
          <w:rFonts w:cs="Arial"/>
          <w:b/>
          <w:u w:val="single" w:color="000000"/>
        </w:rPr>
      </w:pPr>
      <w:r>
        <w:rPr>
          <w:rFonts w:cs="Arial"/>
          <w:b/>
          <w:u w:val="single" w:color="000000"/>
        </w:rPr>
        <w:t>Clase: Las TIC (terminales, redes, y servicios)</w:t>
      </w:r>
    </w:p>
    <w:p w14:paraId="05CA1C29" w14:textId="6CD5EAA7" w:rsidR="0033270E" w:rsidRDefault="0088173D">
      <w:pPr>
        <w:spacing w:after="3" w:line="392" w:lineRule="auto"/>
        <w:ind w:left="5" w:right="1317"/>
      </w:pPr>
      <w:r>
        <w:rPr>
          <w:rFonts w:cs="Arial"/>
          <w:b/>
        </w:rPr>
        <w:t xml:space="preserve"> </w:t>
      </w:r>
      <w:r>
        <w:t xml:space="preserve">Duración: 80 minutos Materiales: </w:t>
      </w:r>
    </w:p>
    <w:p w14:paraId="35A7111C" w14:textId="77777777" w:rsidR="0033270E" w:rsidRDefault="0088173D" w:rsidP="000F087B">
      <w:pPr>
        <w:numPr>
          <w:ilvl w:val="0"/>
          <w:numId w:val="1"/>
        </w:numPr>
        <w:ind w:hanging="361"/>
      </w:pPr>
      <w:r>
        <w:t xml:space="preserve">Pizarra y marcadores </w:t>
      </w:r>
    </w:p>
    <w:p w14:paraId="53701EC5" w14:textId="77777777" w:rsidR="004440F6" w:rsidRDefault="004440F6" w:rsidP="004440F6">
      <w:pPr>
        <w:spacing w:after="208"/>
        <w:ind w:left="731" w:firstLine="0"/>
        <w:rPr>
          <w:b/>
          <w:sz w:val="28"/>
          <w:szCs w:val="28"/>
        </w:rPr>
      </w:pPr>
    </w:p>
    <w:p w14:paraId="46EF348E" w14:textId="1D1329FD" w:rsidR="000F087B" w:rsidRPr="000F087B" w:rsidRDefault="000F087B" w:rsidP="000F087B">
      <w:pPr>
        <w:pStyle w:val="Ttulo1"/>
        <w:rPr>
          <w:color w:val="FF0000"/>
          <w:sz w:val="36"/>
          <w:szCs w:val="36"/>
        </w:rPr>
      </w:pPr>
      <w:r w:rsidRPr="000F087B">
        <w:rPr>
          <w:color w:val="FF0000"/>
          <w:sz w:val="36"/>
          <w:szCs w:val="36"/>
        </w:rPr>
        <w:t>Terminales, redes y servicios</w:t>
      </w:r>
    </w:p>
    <w:p w14:paraId="08D99B8F" w14:textId="77777777" w:rsidR="000F087B" w:rsidRDefault="000F087B">
      <w:pPr>
        <w:spacing w:after="104" w:line="259" w:lineRule="auto"/>
        <w:ind w:left="0" w:firstLine="0"/>
        <w:jc w:val="right"/>
      </w:pPr>
    </w:p>
    <w:p w14:paraId="5093544C" w14:textId="77777777" w:rsidR="000F087B" w:rsidRPr="000F087B" w:rsidRDefault="000F087B" w:rsidP="000F087B">
      <w:pPr>
        <w:pStyle w:val="NormalWeb"/>
        <w:spacing w:before="0" w:beforeAutospacing="0" w:after="300" w:afterAutospacing="0"/>
        <w:textAlignment w:val="baseline"/>
        <w:rPr>
          <w:rFonts w:ascii="Georgia" w:hAnsi="Georgia"/>
          <w:color w:val="121212"/>
        </w:rPr>
      </w:pPr>
      <w:r>
        <w:t xml:space="preserve">       </w:t>
      </w:r>
      <w:r w:rsidRPr="000F087B">
        <w:rPr>
          <w:rFonts w:ascii="Georgia" w:hAnsi="Georgia"/>
          <w:color w:val="121212"/>
        </w:rPr>
        <w:t>A nadie sorprende estar informado minuto a minuto, comunicarse con personas del otro lado del planeta, ver el vídeo de una canción o trabajar en equipo sin estar en un mismo sitio. Con una rapidez impensada las Tecnologías de la información y comunicación son cada vez más, parte importante de nuestras vidas. Este concepto que también se llama Sociedad de la información, se debe principalmente a un invento que empezó a formarse hace unas cuatro décadas: internet.</w:t>
      </w:r>
    </w:p>
    <w:p w14:paraId="3F15B9BB" w14:textId="77777777" w:rsidR="000F087B" w:rsidRPr="000F087B" w:rsidRDefault="000F087B" w:rsidP="000F087B">
      <w:pPr>
        <w:spacing w:after="300" w:line="240" w:lineRule="auto"/>
        <w:ind w:left="0" w:firstLine="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El desarrollo de internet ha significado que la información esté ahora en muchos sitios. Antes la información estaba concentrada, la daban los padres, los maestros, los libros. La escuela y la universidad eran los ámbitos que concentraban el conocimiento. Hoy se han roto estas barreras y con internet hay más acceso a la información.</w:t>
      </w:r>
    </w:p>
    <w:p w14:paraId="3F8317C5" w14:textId="77777777" w:rsidR="000F087B" w:rsidRPr="000F087B" w:rsidRDefault="000F087B" w:rsidP="000F087B">
      <w:pPr>
        <w:spacing w:after="300" w:line="240" w:lineRule="auto"/>
        <w:ind w:left="0" w:firstLine="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Las TIC conforman el conjunto de recursos necesarios para manipular la información y particularmente los ordenadores, programas informáticos y redes necesarias para convertirla, almacenarla, administrarla, transmitirla y encontrarla.</w:t>
      </w:r>
    </w:p>
    <w:p w14:paraId="2333BC6E" w14:textId="77777777" w:rsidR="000F087B" w:rsidRPr="000F087B" w:rsidRDefault="000F087B" w:rsidP="000F087B">
      <w:pPr>
        <w:spacing w:after="300" w:line="240" w:lineRule="auto"/>
        <w:ind w:left="0" w:firstLine="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Se puede reagrupar las TIC según:</w:t>
      </w:r>
    </w:p>
    <w:p w14:paraId="12D095F7" w14:textId="77777777" w:rsidR="000F087B" w:rsidRPr="000F087B" w:rsidRDefault="000F087B" w:rsidP="000F087B">
      <w:pPr>
        <w:numPr>
          <w:ilvl w:val="0"/>
          <w:numId w:val="8"/>
        </w:numPr>
        <w:spacing w:after="0" w:line="240" w:lineRule="auto"/>
        <w:ind w:left="60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Las Redes</w:t>
      </w:r>
    </w:p>
    <w:p w14:paraId="6715DB93" w14:textId="77777777" w:rsidR="000F087B" w:rsidRPr="000F087B" w:rsidRDefault="000F087B" w:rsidP="000F087B">
      <w:pPr>
        <w:numPr>
          <w:ilvl w:val="0"/>
          <w:numId w:val="8"/>
        </w:numPr>
        <w:spacing w:after="0" w:line="240" w:lineRule="auto"/>
        <w:ind w:left="60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Los Terminales</w:t>
      </w:r>
    </w:p>
    <w:p w14:paraId="4C95951B" w14:textId="77777777" w:rsidR="000F087B" w:rsidRDefault="000F087B" w:rsidP="000F087B">
      <w:pPr>
        <w:numPr>
          <w:ilvl w:val="0"/>
          <w:numId w:val="8"/>
        </w:numPr>
        <w:spacing w:after="0" w:line="240" w:lineRule="auto"/>
        <w:ind w:left="60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Los Servicios</w:t>
      </w:r>
    </w:p>
    <w:p w14:paraId="4C528FA8" w14:textId="77777777" w:rsidR="000F087B" w:rsidRDefault="000F087B"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165E0364" w14:textId="77777777" w:rsidR="000F087B" w:rsidRDefault="000F087B"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2A12F052"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339A52BB"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42649AB6"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28901C99"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3BA5E350" w14:textId="77777777" w:rsidR="005010E0" w:rsidRDefault="005010E0" w:rsidP="000F087B">
      <w:pPr>
        <w:spacing w:after="0" w:line="240" w:lineRule="auto"/>
        <w:ind w:left="600" w:firstLine="0"/>
        <w:textAlignment w:val="baseline"/>
        <w:rPr>
          <w:rFonts w:ascii="Georgia" w:eastAsia="Times New Roman" w:hAnsi="Georgia"/>
          <w:color w:val="121212"/>
          <w:kern w:val="0"/>
          <w:lang w:val="es-AR" w:eastAsia="es-AR"/>
          <w14:ligatures w14:val="none"/>
        </w:rPr>
      </w:pPr>
    </w:p>
    <w:p w14:paraId="2FB4C143" w14:textId="1DD65EEF" w:rsidR="000F087B" w:rsidRDefault="000F087B" w:rsidP="000F087B">
      <w:pPr>
        <w:spacing w:after="0" w:line="240" w:lineRule="auto"/>
        <w:ind w:left="600" w:firstLine="0"/>
        <w:textAlignment w:val="baseline"/>
        <w:rPr>
          <w:rFonts w:asciiTheme="majorHAnsi" w:eastAsia="Times New Roman" w:hAnsiTheme="majorHAnsi"/>
          <w:b/>
          <w:color w:val="4C94D8" w:themeColor="text2" w:themeTint="80"/>
          <w:kern w:val="0"/>
          <w:sz w:val="36"/>
          <w:szCs w:val="36"/>
          <w:u w:val="single"/>
          <w:lang w:val="es-AR" w:eastAsia="es-AR"/>
          <w14:ligatures w14:val="none"/>
        </w:rPr>
      </w:pPr>
      <w:r w:rsidRPr="005010E0">
        <w:rPr>
          <w:rFonts w:asciiTheme="majorHAnsi" w:eastAsia="Times New Roman" w:hAnsiTheme="majorHAnsi"/>
          <w:color w:val="4C94D8" w:themeColor="text2" w:themeTint="80"/>
          <w:kern w:val="0"/>
          <w:sz w:val="36"/>
          <w:szCs w:val="36"/>
          <w:lang w:val="es-AR" w:eastAsia="es-AR"/>
          <w14:ligatures w14:val="none"/>
        </w:rPr>
        <w:t xml:space="preserve">        </w:t>
      </w:r>
      <w:r w:rsidR="005010E0">
        <w:rPr>
          <w:rFonts w:asciiTheme="majorHAnsi" w:eastAsia="Times New Roman" w:hAnsiTheme="majorHAnsi"/>
          <w:color w:val="4C94D8" w:themeColor="text2" w:themeTint="80"/>
          <w:kern w:val="0"/>
          <w:sz w:val="36"/>
          <w:szCs w:val="36"/>
          <w:lang w:val="es-AR" w:eastAsia="es-AR"/>
          <w14:ligatures w14:val="none"/>
        </w:rPr>
        <w:t xml:space="preserve">                         </w:t>
      </w:r>
      <w:r w:rsidRPr="005010E0">
        <w:rPr>
          <w:rFonts w:asciiTheme="majorHAnsi" w:eastAsia="Times New Roman" w:hAnsiTheme="majorHAnsi"/>
          <w:color w:val="4C94D8" w:themeColor="text2" w:themeTint="80"/>
          <w:kern w:val="0"/>
          <w:sz w:val="36"/>
          <w:szCs w:val="36"/>
          <w:lang w:val="es-AR" w:eastAsia="es-AR"/>
          <w14:ligatures w14:val="none"/>
        </w:rPr>
        <w:t xml:space="preserve"> </w:t>
      </w:r>
      <w:r w:rsidRPr="005010E0">
        <w:rPr>
          <w:rFonts w:asciiTheme="majorHAnsi" w:eastAsia="Times New Roman" w:hAnsiTheme="majorHAnsi"/>
          <w:b/>
          <w:color w:val="4C94D8" w:themeColor="text2" w:themeTint="80"/>
          <w:kern w:val="0"/>
          <w:sz w:val="36"/>
          <w:szCs w:val="36"/>
          <w:u w:val="single"/>
          <w:lang w:val="es-AR" w:eastAsia="es-AR"/>
          <w14:ligatures w14:val="none"/>
        </w:rPr>
        <w:t>Las redes</w:t>
      </w:r>
    </w:p>
    <w:p w14:paraId="2D99A1B0" w14:textId="77777777" w:rsidR="005010E0" w:rsidRPr="005010E0" w:rsidRDefault="005010E0" w:rsidP="000F087B">
      <w:pPr>
        <w:spacing w:after="0" w:line="240" w:lineRule="auto"/>
        <w:ind w:left="600" w:firstLine="0"/>
        <w:textAlignment w:val="baseline"/>
        <w:rPr>
          <w:rFonts w:asciiTheme="majorHAnsi" w:eastAsia="Times New Roman" w:hAnsiTheme="majorHAnsi"/>
          <w:b/>
          <w:color w:val="4C94D8" w:themeColor="text2" w:themeTint="80"/>
          <w:kern w:val="0"/>
          <w:sz w:val="36"/>
          <w:szCs w:val="36"/>
          <w:u w:val="single"/>
          <w:lang w:val="es-AR" w:eastAsia="es-AR"/>
          <w14:ligatures w14:val="none"/>
        </w:rPr>
      </w:pPr>
    </w:p>
    <w:p w14:paraId="0FC0DE9F" w14:textId="77777777" w:rsidR="000F087B" w:rsidRPr="005010E0" w:rsidRDefault="000F087B" w:rsidP="000F087B">
      <w:pPr>
        <w:spacing w:after="0" w:line="240" w:lineRule="auto"/>
        <w:ind w:left="600" w:firstLine="0"/>
        <w:textAlignment w:val="baseline"/>
        <w:rPr>
          <w:rFonts w:asciiTheme="majorHAnsi" w:eastAsia="Times New Roman" w:hAnsiTheme="majorHAnsi"/>
          <w:color w:val="4C94D8" w:themeColor="text2" w:themeTint="80"/>
          <w:kern w:val="0"/>
          <w:sz w:val="36"/>
          <w:szCs w:val="36"/>
          <w:lang w:val="es-AR" w:eastAsia="es-AR"/>
          <w14:ligatures w14:val="none"/>
        </w:rPr>
      </w:pPr>
    </w:p>
    <w:p w14:paraId="376F3FA9" w14:textId="10569488" w:rsidR="000F087B" w:rsidRPr="000F087B" w:rsidRDefault="000F087B" w:rsidP="005010E0">
      <w:pPr>
        <w:spacing w:after="0" w:line="240" w:lineRule="auto"/>
        <w:ind w:left="0" w:firstLine="0"/>
        <w:textAlignment w:val="baseline"/>
        <w:rPr>
          <w:rFonts w:eastAsia="Times New Roman" w:cs="Arial"/>
          <w:b/>
          <w:color w:val="121212"/>
          <w:kern w:val="0"/>
          <w:lang w:val="es-AR" w:eastAsia="es-AR"/>
          <w14:ligatures w14:val="none"/>
        </w:rPr>
      </w:pPr>
      <w:r w:rsidRPr="00EB2566">
        <w:rPr>
          <w:rFonts w:eastAsia="Times New Roman" w:cs="Arial"/>
          <w:b/>
          <w:bCs/>
          <w:iCs/>
          <w:color w:val="121212"/>
          <w:kern w:val="0"/>
          <w:highlight w:val="magenta"/>
          <w:bdr w:val="none" w:sz="0" w:space="0" w:color="auto" w:frame="1"/>
          <w:lang w:val="es-AR" w:eastAsia="es-AR"/>
          <w14:ligatures w14:val="none"/>
        </w:rPr>
        <w:t>Telefonía fija</w:t>
      </w:r>
      <w:r w:rsidR="00EB2566" w:rsidRPr="00EB2566">
        <w:rPr>
          <w:rFonts w:eastAsia="Times New Roman" w:cs="Arial"/>
          <w:b/>
          <w:bCs/>
          <w:iCs/>
          <w:color w:val="121212"/>
          <w:kern w:val="0"/>
          <w:highlight w:val="magenta"/>
          <w:bdr w:val="none" w:sz="0" w:space="0" w:color="auto" w:frame="1"/>
          <w:lang w:val="es-AR" w:eastAsia="es-AR"/>
          <w14:ligatures w14:val="none"/>
        </w:rPr>
        <w:t>:</w:t>
      </w:r>
    </w:p>
    <w:p w14:paraId="41EA0CF0" w14:textId="77777777" w:rsidR="000F087B" w:rsidRDefault="000F087B" w:rsidP="005010E0">
      <w:pPr>
        <w:spacing w:after="300" w:line="240" w:lineRule="auto"/>
        <w:ind w:left="0" w:firstLine="0"/>
        <w:textAlignment w:val="baseline"/>
        <w:rPr>
          <w:rFonts w:ascii="Georgia" w:eastAsia="Times New Roman" w:hAnsi="Georgia"/>
          <w:color w:val="121212"/>
          <w:kern w:val="0"/>
          <w:lang w:val="es-AR" w:eastAsia="es-AR"/>
          <w14:ligatures w14:val="none"/>
        </w:rPr>
      </w:pPr>
      <w:r w:rsidRPr="000F087B">
        <w:rPr>
          <w:rFonts w:ascii="Georgia" w:eastAsia="Times New Roman" w:hAnsi="Georgia"/>
          <w:color w:val="121212"/>
          <w:kern w:val="0"/>
          <w:lang w:val="es-AR" w:eastAsia="es-AR"/>
          <w14:ligatures w14:val="none"/>
        </w:rPr>
        <w:t>El método más elemental para realizar una conexión a internet es el uso de un módem en un acceso telefónico básico. A pesar que no tiene todas las ventajas características de la banda ancha, ha sido el punto de inicio para muchos internautas, y es una alternativa básica para zonas de menor poder adquisitivo</w:t>
      </w:r>
    </w:p>
    <w:p w14:paraId="79DC9CEC" w14:textId="247AD7CE" w:rsidR="005010E0"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005010E0">
        <w:rPr>
          <w:noProof/>
          <w:lang w:val="es-AR" w:eastAsia="es-AR"/>
        </w:rPr>
        <w:drawing>
          <wp:inline distT="0" distB="0" distL="0" distR="0" wp14:anchorId="5838CD3D" wp14:editId="37F341F8">
            <wp:extent cx="3038475" cy="2317281"/>
            <wp:effectExtent l="114300" t="76200" r="66675" b="140335"/>
            <wp:docPr id="1" name="Imagen 1" descr="telefoni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efoniafij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4276" cy="232170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1FBBB574" w14:textId="77777777" w:rsid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17B5B2EF"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309E3E09"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41BEB67C"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4C6B9D5F"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578115AF"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0E29C20E" w14:textId="77777777" w:rsid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48ED1FD6" w14:textId="42FC2E99" w:rsidR="005010E0" w:rsidRPr="005010E0" w:rsidRDefault="00EB2566" w:rsidP="005010E0">
      <w:pPr>
        <w:spacing w:after="0" w:line="240" w:lineRule="auto"/>
        <w:ind w:left="0" w:firstLine="0"/>
        <w:textAlignment w:val="baseline"/>
        <w:rPr>
          <w:rFonts w:eastAsia="Times New Roman" w:cs="Arial"/>
          <w:color w:val="121212"/>
          <w:kern w:val="0"/>
          <w:lang w:val="es-AR" w:eastAsia="es-AR"/>
          <w14:ligatures w14:val="none"/>
        </w:rPr>
      </w:pPr>
      <w:r>
        <w:rPr>
          <w:rFonts w:eastAsia="Times New Roman" w:cs="Arial"/>
          <w:b/>
          <w:bCs/>
          <w:iCs/>
          <w:color w:val="121212"/>
          <w:kern w:val="0"/>
          <w:highlight w:val="magenta"/>
          <w:bdr w:val="none" w:sz="0" w:space="0" w:color="auto" w:frame="1"/>
          <w:lang w:val="es-AR" w:eastAsia="es-AR"/>
          <w14:ligatures w14:val="none"/>
        </w:rPr>
        <w:t xml:space="preserve">Banda </w:t>
      </w:r>
      <w:r w:rsidRPr="00EB2566">
        <w:rPr>
          <w:rFonts w:eastAsia="Times New Roman" w:cs="Arial"/>
          <w:b/>
          <w:bCs/>
          <w:iCs/>
          <w:color w:val="121212"/>
          <w:kern w:val="0"/>
          <w:highlight w:val="magenta"/>
          <w:bdr w:val="none" w:sz="0" w:space="0" w:color="auto" w:frame="1"/>
          <w:lang w:val="es-AR" w:eastAsia="es-AR"/>
          <w14:ligatures w14:val="none"/>
        </w:rPr>
        <w:t>Ancha:</w:t>
      </w:r>
    </w:p>
    <w:p w14:paraId="4BEB2F7B" w14:textId="77777777"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sidRPr="005010E0">
        <w:rPr>
          <w:rFonts w:ascii="Georgia" w:eastAsia="Times New Roman" w:hAnsi="Georgia"/>
          <w:color w:val="121212"/>
          <w:kern w:val="0"/>
          <w:lang w:val="es-AR" w:eastAsia="es-AR"/>
          <w14:ligatures w14:val="none"/>
        </w:rPr>
        <w:lastRenderedPageBreak/>
        <w:t>Los motivos para preferir conexiones de banda ancha son el no tener la línea telefónica ocupada, la velocidad del acceso y la posibilidad de estar siempre conectado. Así como el acceso a nuevos servicios relacionados con la fotografía, la descarga de música o vídeos. De menor manera, en el hogar, el equipo de conexión a internet (módem/router) permite crear un entorno de red.</w:t>
      </w:r>
    </w:p>
    <w:p w14:paraId="5606DD6F" w14:textId="73AF6F5E" w:rsidR="005010E0" w:rsidRPr="00EB2566"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005010E0">
        <w:rPr>
          <w:rFonts w:ascii="Georgia" w:eastAsia="Times New Roman" w:hAnsi="Georgia"/>
          <w:noProof/>
          <w:color w:val="121212"/>
          <w:kern w:val="0"/>
          <w:lang w:val="es-AR" w:eastAsia="es-AR"/>
        </w:rPr>
        <w:drawing>
          <wp:inline distT="0" distB="0" distL="0" distR="0" wp14:anchorId="53D715B4" wp14:editId="1F2F17C4">
            <wp:extent cx="2919959" cy="1943100"/>
            <wp:effectExtent l="133350" t="76200" r="71120" b="133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8">
                      <a:extLst>
                        <a:ext uri="{28A0092B-C50C-407E-A947-70E740481C1C}">
                          <a14:useLocalDpi xmlns:a14="http://schemas.microsoft.com/office/drawing/2010/main" val="0"/>
                        </a:ext>
                      </a:extLst>
                    </a:blip>
                    <a:stretch>
                      <a:fillRect/>
                    </a:stretch>
                  </pic:blipFill>
                  <pic:spPr>
                    <a:xfrm>
                      <a:off x="0" y="0"/>
                      <a:ext cx="2922588" cy="1944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67A46532" w14:textId="77777777" w:rsidR="005010E0" w:rsidRDefault="005010E0" w:rsidP="005010E0">
      <w:pPr>
        <w:spacing w:after="0" w:line="240" w:lineRule="auto"/>
        <w:ind w:left="0" w:firstLine="0"/>
        <w:textAlignment w:val="baseline"/>
        <w:rPr>
          <w:rFonts w:eastAsia="Times New Roman" w:cs="Arial"/>
          <w:b/>
          <w:bCs/>
          <w:iCs/>
          <w:color w:val="121212"/>
          <w:kern w:val="0"/>
          <w:bdr w:val="none" w:sz="0" w:space="0" w:color="auto" w:frame="1"/>
          <w:lang w:val="es-AR" w:eastAsia="es-AR"/>
          <w14:ligatures w14:val="none"/>
        </w:rPr>
      </w:pPr>
      <w:r w:rsidRPr="005010E0">
        <w:rPr>
          <w:rFonts w:eastAsia="Times New Roman" w:cs="Arial"/>
          <w:b/>
          <w:bCs/>
          <w:iCs/>
          <w:color w:val="121212"/>
          <w:kern w:val="0"/>
          <w:highlight w:val="magenta"/>
          <w:bdr w:val="none" w:sz="0" w:space="0" w:color="auto" w:frame="1"/>
          <w:lang w:val="es-AR" w:eastAsia="es-AR"/>
          <w14:ligatures w14:val="none"/>
        </w:rPr>
        <w:t>Telefonía Móvil</w:t>
      </w:r>
    </w:p>
    <w:p w14:paraId="3BAA14FC" w14:textId="77777777" w:rsidR="005010E0" w:rsidRPr="005010E0" w:rsidRDefault="005010E0" w:rsidP="005010E0">
      <w:pPr>
        <w:spacing w:after="0" w:line="240" w:lineRule="auto"/>
        <w:ind w:left="0" w:firstLine="0"/>
        <w:textAlignment w:val="baseline"/>
        <w:rPr>
          <w:rFonts w:eastAsia="Times New Roman" w:cs="Arial"/>
          <w:color w:val="121212"/>
          <w:kern w:val="0"/>
          <w:lang w:val="es-AR" w:eastAsia="es-AR"/>
          <w14:ligatures w14:val="none"/>
        </w:rPr>
      </w:pPr>
    </w:p>
    <w:p w14:paraId="28CB216E" w14:textId="06F3D5ED"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Pr="005010E0">
        <w:rPr>
          <w:rFonts w:ascii="Georgia" w:eastAsia="Times New Roman" w:hAnsi="Georgia"/>
          <w:color w:val="121212"/>
          <w:kern w:val="0"/>
          <w:lang w:val="es-AR" w:eastAsia="es-AR"/>
          <w14:ligatures w14:val="none"/>
        </w:rPr>
        <w:t>Estas tecnologías son capaces en teoría de dar múltiples servicios (imagen, voz, datos) en altas velocidades, aunque en la práctica la calidad del servicio es variable.</w:t>
      </w:r>
    </w:p>
    <w:p w14:paraId="13CE52E1" w14:textId="5362986C"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Pr="005010E0">
        <w:rPr>
          <w:rFonts w:ascii="Georgia" w:eastAsia="Times New Roman" w:hAnsi="Georgia"/>
          <w:color w:val="121212"/>
          <w:kern w:val="0"/>
          <w:lang w:val="es-AR" w:eastAsia="es-AR"/>
          <w14:ligatures w14:val="none"/>
        </w:rPr>
        <w:t>La evolución del teléfono móvil ha permitido disminuir su tamaño y peso que nos hace la vida mas fácil ya que nos permite comunicarse desde casi cualquier lugar. Aunque su principal función es la comunicación de voz, como el teléfono convencional, su rápido desarrollo ha incorporado otras funciones como son cámara fotográfica, agenda, acceso a internet, reproducción de vídeo e incluso GPS y reproductor mp3.</w:t>
      </w:r>
    </w:p>
    <w:p w14:paraId="6D4E3403" w14:textId="0748FF3A" w:rsidR="005010E0" w:rsidRPr="005010E0"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005010E0" w:rsidRPr="005010E0">
        <w:rPr>
          <w:rFonts w:ascii="Georgia" w:eastAsia="Times New Roman" w:hAnsi="Georgia"/>
          <w:noProof/>
          <w:color w:val="121212"/>
          <w:kern w:val="0"/>
          <w:lang w:val="es-AR" w:eastAsia="es-AR"/>
          <w14:ligatures w14:val="none"/>
        </w:rPr>
        <w:drawing>
          <wp:inline distT="0" distB="0" distL="0" distR="0" wp14:anchorId="5C95532A" wp14:editId="09A7D953">
            <wp:extent cx="3162300" cy="2104367"/>
            <wp:effectExtent l="133350" t="76200" r="76200" b="125095"/>
            <wp:docPr id="3" name="Imagen 3" descr="tele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f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2094" cy="211753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317E1AEA" w14:textId="77777777" w:rsidR="005010E0" w:rsidRPr="000F087B"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p>
    <w:p w14:paraId="4A2BF2A3" w14:textId="77777777" w:rsidR="000F087B" w:rsidRPr="000F087B" w:rsidRDefault="000F087B" w:rsidP="005010E0">
      <w:pPr>
        <w:spacing w:after="0" w:line="240" w:lineRule="auto"/>
        <w:ind w:left="600" w:firstLine="0"/>
        <w:textAlignment w:val="baseline"/>
        <w:rPr>
          <w:rFonts w:eastAsia="Times New Roman" w:cs="Arial"/>
          <w:color w:val="121212"/>
          <w:kern w:val="0"/>
          <w:lang w:val="es-AR" w:eastAsia="es-AR"/>
          <w14:ligatures w14:val="none"/>
        </w:rPr>
      </w:pPr>
    </w:p>
    <w:p w14:paraId="2CCD30C2" w14:textId="2A30666E" w:rsidR="005010E0" w:rsidRDefault="005010E0" w:rsidP="005010E0">
      <w:pPr>
        <w:pStyle w:val="NormalWeb"/>
        <w:spacing w:before="0" w:beforeAutospacing="0" w:after="0" w:afterAutospacing="0"/>
        <w:textAlignment w:val="baseline"/>
        <w:rPr>
          <w:rFonts w:ascii="Arial" w:hAnsi="Arial" w:cs="Arial"/>
          <w:b/>
          <w:bCs/>
          <w:iCs/>
          <w:color w:val="121212"/>
          <w:bdr w:val="none" w:sz="0" w:space="0" w:color="auto" w:frame="1"/>
        </w:rPr>
      </w:pPr>
      <w:r>
        <w:rPr>
          <w:rFonts w:ascii="Arial" w:hAnsi="Arial" w:cs="Arial"/>
        </w:rPr>
        <w:t xml:space="preserve">   </w:t>
      </w:r>
      <w:r w:rsidRPr="005010E0">
        <w:rPr>
          <w:rFonts w:ascii="Arial" w:hAnsi="Arial" w:cs="Arial"/>
          <w:b/>
          <w:bCs/>
          <w:iCs/>
          <w:color w:val="121212"/>
          <w:highlight w:val="magenta"/>
          <w:bdr w:val="none" w:sz="0" w:space="0" w:color="auto" w:frame="1"/>
        </w:rPr>
        <w:t>Redes de televisión</w:t>
      </w:r>
    </w:p>
    <w:p w14:paraId="3AA095E5" w14:textId="77777777" w:rsidR="005010E0" w:rsidRPr="005010E0" w:rsidRDefault="005010E0" w:rsidP="005010E0">
      <w:pPr>
        <w:pStyle w:val="NormalWeb"/>
        <w:spacing w:before="0" w:beforeAutospacing="0" w:after="0" w:afterAutospacing="0"/>
        <w:textAlignment w:val="baseline"/>
        <w:rPr>
          <w:rFonts w:ascii="Arial" w:hAnsi="Arial" w:cs="Arial"/>
          <w:color w:val="121212"/>
        </w:rPr>
      </w:pPr>
    </w:p>
    <w:p w14:paraId="56D440E4" w14:textId="3DA34EBA"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Pr="005010E0">
        <w:rPr>
          <w:rFonts w:ascii="Georgia" w:eastAsia="Times New Roman" w:hAnsi="Georgia"/>
          <w:color w:val="121212"/>
          <w:kern w:val="0"/>
          <w:lang w:val="es-AR" w:eastAsia="es-AR"/>
          <w14:ligatures w14:val="none"/>
        </w:rPr>
        <w:t>Actualmente hay cuatro tecnologías para la distribución de contenidos de televisión, incluyendo las versiones analógicas y las digitales:</w:t>
      </w:r>
    </w:p>
    <w:p w14:paraId="19A8A139" w14:textId="77777777" w:rsidR="005010E0" w:rsidRPr="005010E0" w:rsidRDefault="005010E0" w:rsidP="005010E0">
      <w:pPr>
        <w:numPr>
          <w:ilvl w:val="0"/>
          <w:numId w:val="9"/>
        </w:numPr>
        <w:spacing w:after="104" w:line="259" w:lineRule="auto"/>
        <w:ind w:left="0" w:firstLine="0"/>
        <w:textAlignment w:val="baseline"/>
      </w:pPr>
      <w:r w:rsidRPr="005010E0">
        <w:rPr>
          <w:rFonts w:ascii="Georgia" w:eastAsia="Times New Roman" w:hAnsi="Georgia"/>
          <w:color w:val="121212"/>
          <w:kern w:val="0"/>
          <w:lang w:val="es-AR" w:eastAsia="es-AR"/>
          <w14:ligatures w14:val="none"/>
        </w:rPr>
        <w:t>La televisión terrestre, que es el método tradicional de librar la señal de difusión de TV, por ondas de radio transmitida por el espacio abierto.</w:t>
      </w:r>
    </w:p>
    <w:p w14:paraId="2953F882" w14:textId="77777777" w:rsidR="005010E0" w:rsidRPr="005010E0" w:rsidRDefault="005010E0" w:rsidP="005010E0">
      <w:pPr>
        <w:numPr>
          <w:ilvl w:val="0"/>
          <w:numId w:val="9"/>
        </w:numPr>
        <w:spacing w:after="0" w:line="240" w:lineRule="auto"/>
        <w:textAlignment w:val="baseline"/>
        <w:rPr>
          <w:rFonts w:ascii="Georgia" w:eastAsia="Times New Roman" w:hAnsi="Georgia"/>
          <w:color w:val="121212"/>
          <w:kern w:val="0"/>
          <w:lang w:val="es-AR" w:eastAsia="es-AR"/>
          <w14:ligatures w14:val="none"/>
        </w:rPr>
      </w:pPr>
      <w:r w:rsidRPr="005010E0">
        <w:rPr>
          <w:rFonts w:ascii="Georgia" w:eastAsia="Times New Roman" w:hAnsi="Georgia"/>
          <w:color w:val="121212"/>
          <w:kern w:val="0"/>
          <w:lang w:val="es-AR" w:eastAsia="es-AR"/>
          <w14:ligatures w14:val="none"/>
        </w:rPr>
        <w:t>La televisión por cable es una forma de provenir la señal de televisión directamente a los televisores por cable coaxial.</w:t>
      </w:r>
    </w:p>
    <w:p w14:paraId="15716221" w14:textId="77777777" w:rsidR="005010E0" w:rsidRPr="005010E0" w:rsidRDefault="005010E0" w:rsidP="005010E0">
      <w:pPr>
        <w:numPr>
          <w:ilvl w:val="0"/>
          <w:numId w:val="9"/>
        </w:numPr>
        <w:spacing w:after="0" w:line="240" w:lineRule="auto"/>
        <w:textAlignment w:val="baseline"/>
        <w:rPr>
          <w:rFonts w:ascii="Georgia" w:eastAsia="Times New Roman" w:hAnsi="Georgia"/>
          <w:color w:val="121212"/>
          <w:kern w:val="0"/>
          <w:lang w:val="es-AR" w:eastAsia="es-AR"/>
          <w14:ligatures w14:val="none"/>
        </w:rPr>
      </w:pPr>
      <w:r w:rsidRPr="005010E0">
        <w:rPr>
          <w:rFonts w:ascii="Georgia" w:eastAsia="Times New Roman" w:hAnsi="Georgia"/>
          <w:color w:val="121212"/>
          <w:kern w:val="0"/>
          <w:lang w:val="es-AR" w:eastAsia="es-AR"/>
          <w14:ligatures w14:val="none"/>
        </w:rPr>
        <w:t>La televisión por internet traduce los contenidos en un formato que puede ser transportado por redes IP, por eso también es conocida como Televisión IP.</w:t>
      </w:r>
    </w:p>
    <w:p w14:paraId="39CE49BB" w14:textId="75EA96E8" w:rsidR="005010E0" w:rsidRDefault="005010E0" w:rsidP="005010E0">
      <w:pPr>
        <w:spacing w:after="104" w:line="259" w:lineRule="auto"/>
        <w:ind w:left="0" w:firstLine="0"/>
        <w:textAlignment w:val="baseline"/>
      </w:pPr>
    </w:p>
    <w:p w14:paraId="3D101BEC" w14:textId="32BB194A" w:rsidR="005010E0" w:rsidRDefault="00EB2566" w:rsidP="005010E0">
      <w:pPr>
        <w:spacing w:after="104" w:line="259" w:lineRule="auto"/>
        <w:ind w:left="0" w:firstLine="0"/>
        <w:textAlignment w:val="baseline"/>
      </w:pPr>
      <w:r>
        <w:t xml:space="preserve">                               </w:t>
      </w:r>
      <w:r>
        <w:rPr>
          <w:noProof/>
          <w:lang w:val="es-AR" w:eastAsia="es-AR"/>
        </w:rPr>
        <w:drawing>
          <wp:inline distT="0" distB="0" distL="0" distR="0" wp14:anchorId="2078D19F" wp14:editId="70DC2E57">
            <wp:extent cx="3562350" cy="1781175"/>
            <wp:effectExtent l="133350" t="76200" r="76200" b="1428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3562350" cy="17811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EC60A11" w14:textId="77777777" w:rsidR="00EB2566" w:rsidRDefault="00EB2566" w:rsidP="005010E0">
      <w:pPr>
        <w:spacing w:after="0" w:line="240" w:lineRule="auto"/>
        <w:ind w:left="0" w:firstLine="0"/>
        <w:textAlignment w:val="baseline"/>
        <w:rPr>
          <w:rFonts w:eastAsia="Times New Roman" w:cs="Arial"/>
          <w:b/>
          <w:bCs/>
          <w:i/>
          <w:iCs/>
          <w:color w:val="121212"/>
          <w:kern w:val="0"/>
          <w:highlight w:val="magenta"/>
          <w:bdr w:val="none" w:sz="0" w:space="0" w:color="auto" w:frame="1"/>
          <w:lang w:val="es-AR" w:eastAsia="es-AR"/>
          <w14:ligatures w14:val="none"/>
        </w:rPr>
      </w:pPr>
    </w:p>
    <w:p w14:paraId="1AC98937" w14:textId="77777777" w:rsidR="005010E0" w:rsidRDefault="005010E0" w:rsidP="005010E0">
      <w:pPr>
        <w:spacing w:after="0" w:line="240" w:lineRule="auto"/>
        <w:ind w:left="0" w:firstLine="0"/>
        <w:textAlignment w:val="baseline"/>
        <w:rPr>
          <w:rFonts w:eastAsia="Times New Roman" w:cs="Arial"/>
          <w:b/>
          <w:bCs/>
          <w:i/>
          <w:iCs/>
          <w:color w:val="121212"/>
          <w:kern w:val="0"/>
          <w:bdr w:val="none" w:sz="0" w:space="0" w:color="auto" w:frame="1"/>
          <w:lang w:val="es-AR" w:eastAsia="es-AR"/>
          <w14:ligatures w14:val="none"/>
        </w:rPr>
      </w:pPr>
      <w:r w:rsidRPr="005010E0">
        <w:rPr>
          <w:rFonts w:eastAsia="Times New Roman" w:cs="Arial"/>
          <w:b/>
          <w:bCs/>
          <w:i/>
          <w:iCs/>
          <w:color w:val="121212"/>
          <w:kern w:val="0"/>
          <w:highlight w:val="magenta"/>
          <w:bdr w:val="none" w:sz="0" w:space="0" w:color="auto" w:frame="1"/>
          <w:lang w:val="es-AR" w:eastAsia="es-AR"/>
          <w14:ligatures w14:val="none"/>
        </w:rPr>
        <w:t>Redes en el hogar</w:t>
      </w:r>
    </w:p>
    <w:p w14:paraId="2C2DDB15" w14:textId="77777777" w:rsidR="005010E0" w:rsidRPr="005010E0" w:rsidRDefault="005010E0" w:rsidP="005010E0">
      <w:pPr>
        <w:spacing w:after="0" w:line="240" w:lineRule="auto"/>
        <w:ind w:left="0" w:firstLine="0"/>
        <w:textAlignment w:val="baseline"/>
        <w:rPr>
          <w:rFonts w:eastAsia="Times New Roman" w:cs="Arial"/>
          <w:color w:val="121212"/>
          <w:kern w:val="0"/>
          <w:lang w:val="es-AR" w:eastAsia="es-AR"/>
          <w14:ligatures w14:val="none"/>
        </w:rPr>
      </w:pPr>
    </w:p>
    <w:p w14:paraId="40A1BDCD" w14:textId="763A86BF" w:rsidR="005010E0" w:rsidRPr="005010E0" w:rsidRDefault="005010E0"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t xml:space="preserve">            </w:t>
      </w:r>
      <w:r w:rsidRPr="005010E0">
        <w:rPr>
          <w:rFonts w:ascii="Georgia" w:eastAsia="Times New Roman" w:hAnsi="Georgia"/>
          <w:color w:val="121212"/>
          <w:kern w:val="0"/>
          <w:lang w:val="es-AR" w:eastAsia="es-AR"/>
          <w14:ligatures w14:val="none"/>
        </w:rPr>
        <w:t>Cada día son más los dispositivos que se encuentran en el interior de los hogares y que tienen algún tipo de conectividad. También los dispositivos de carácter personal como el teléfono, móvil, PDA…, son habituales entre los miembros de cualquier familia. Además de la simple conexión de dispositivos para compartir información, son muchas las posibilidades de las tecnologías TIC en los hogares.</w:t>
      </w:r>
    </w:p>
    <w:p w14:paraId="17FB3702" w14:textId="24FE23DF" w:rsidR="005010E0" w:rsidRPr="005010E0" w:rsidRDefault="00EB2566" w:rsidP="005010E0">
      <w:pPr>
        <w:spacing w:after="300" w:line="240" w:lineRule="auto"/>
        <w:ind w:left="0" w:firstLine="0"/>
        <w:textAlignment w:val="baseline"/>
        <w:rPr>
          <w:rFonts w:ascii="Georgia" w:eastAsia="Times New Roman" w:hAnsi="Georgia"/>
          <w:color w:val="121212"/>
          <w:kern w:val="0"/>
          <w:lang w:val="es-AR" w:eastAsia="es-AR"/>
          <w14:ligatures w14:val="none"/>
        </w:rPr>
      </w:pPr>
      <w:r>
        <w:rPr>
          <w:rFonts w:ascii="Georgia" w:eastAsia="Times New Roman" w:hAnsi="Georgia"/>
          <w:color w:val="121212"/>
          <w:kern w:val="0"/>
          <w:lang w:val="es-AR" w:eastAsia="es-AR"/>
          <w14:ligatures w14:val="none"/>
        </w:rPr>
        <w:lastRenderedPageBreak/>
        <w:t xml:space="preserve">                                 </w:t>
      </w:r>
      <w:r w:rsidR="005010E0" w:rsidRPr="005010E0">
        <w:rPr>
          <w:rFonts w:ascii="Georgia" w:eastAsia="Times New Roman" w:hAnsi="Georgia"/>
          <w:noProof/>
          <w:color w:val="121212"/>
          <w:kern w:val="0"/>
          <w:lang w:val="es-AR" w:eastAsia="es-AR"/>
          <w14:ligatures w14:val="none"/>
        </w:rPr>
        <w:drawing>
          <wp:inline distT="0" distB="0" distL="0" distR="0" wp14:anchorId="0161AA29" wp14:editId="7881C20B">
            <wp:extent cx="2971800" cy="2634663"/>
            <wp:effectExtent l="133350" t="76200" r="76200" b="127635"/>
            <wp:docPr id="5" name="Imagen 5" descr="ro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u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3501" cy="263617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E373D54" w14:textId="77777777" w:rsidR="005010E0" w:rsidRDefault="005010E0" w:rsidP="005010E0">
      <w:pPr>
        <w:spacing w:after="104" w:line="259" w:lineRule="auto"/>
        <w:ind w:left="0" w:firstLine="0"/>
        <w:textAlignment w:val="baseline"/>
      </w:pPr>
    </w:p>
    <w:p w14:paraId="4404A98D" w14:textId="77777777" w:rsidR="005010E0" w:rsidRDefault="005010E0" w:rsidP="005010E0">
      <w:pPr>
        <w:spacing w:after="104" w:line="259" w:lineRule="auto"/>
        <w:ind w:left="0" w:firstLine="0"/>
        <w:textAlignment w:val="baseline"/>
      </w:pPr>
    </w:p>
    <w:p w14:paraId="01E95EF1" w14:textId="77777777" w:rsidR="005010E0" w:rsidRDefault="005010E0" w:rsidP="005010E0">
      <w:pPr>
        <w:spacing w:after="104" w:line="259" w:lineRule="auto"/>
        <w:ind w:left="0" w:firstLine="0"/>
        <w:textAlignment w:val="baseline"/>
      </w:pPr>
    </w:p>
    <w:p w14:paraId="70EBF96C" w14:textId="77777777" w:rsidR="005010E0" w:rsidRPr="00EB2566" w:rsidRDefault="005010E0" w:rsidP="005010E0">
      <w:pPr>
        <w:spacing w:after="104" w:line="259" w:lineRule="auto"/>
        <w:ind w:left="0" w:firstLine="0"/>
        <w:textAlignment w:val="baseline"/>
        <w:rPr>
          <w:sz w:val="32"/>
          <w:szCs w:val="32"/>
        </w:rPr>
      </w:pPr>
    </w:p>
    <w:p w14:paraId="27CC9515" w14:textId="4E8F1E8B" w:rsidR="005010E0" w:rsidRDefault="005010E0" w:rsidP="005010E0">
      <w:pPr>
        <w:spacing w:after="104" w:line="259" w:lineRule="auto"/>
        <w:ind w:left="0" w:firstLine="0"/>
        <w:textAlignment w:val="baseline"/>
        <w:rPr>
          <w:color w:val="4C94D8" w:themeColor="text2" w:themeTint="80"/>
          <w:sz w:val="32"/>
          <w:szCs w:val="32"/>
          <w:u w:val="single"/>
        </w:rPr>
      </w:pPr>
      <w:r w:rsidRPr="00EB2566">
        <w:rPr>
          <w:color w:val="4C94D8" w:themeColor="text2" w:themeTint="80"/>
          <w:sz w:val="32"/>
          <w:szCs w:val="32"/>
          <w:u w:val="single"/>
        </w:rPr>
        <w:t>Actividades</w:t>
      </w:r>
    </w:p>
    <w:p w14:paraId="133B3CFC" w14:textId="77777777" w:rsidR="00EB2566" w:rsidRPr="00EB2566" w:rsidRDefault="00EB2566" w:rsidP="005010E0">
      <w:pPr>
        <w:spacing w:after="104" w:line="259" w:lineRule="auto"/>
        <w:ind w:left="0" w:firstLine="0"/>
        <w:textAlignment w:val="baseline"/>
        <w:rPr>
          <w:color w:val="4C94D8" w:themeColor="text2" w:themeTint="80"/>
          <w:sz w:val="32"/>
          <w:szCs w:val="32"/>
          <w:u w:val="single"/>
        </w:rPr>
      </w:pPr>
    </w:p>
    <w:p w14:paraId="3F8AE565" w14:textId="59A3ADAA" w:rsidR="005010E0" w:rsidRDefault="005010E0" w:rsidP="005010E0">
      <w:pPr>
        <w:pStyle w:val="Prrafodelista"/>
        <w:numPr>
          <w:ilvl w:val="0"/>
          <w:numId w:val="11"/>
        </w:numPr>
        <w:spacing w:after="104" w:line="259" w:lineRule="auto"/>
        <w:textAlignment w:val="baseline"/>
      </w:pPr>
      <w:r>
        <w:t>Investigar la evolución de estas redes.</w:t>
      </w:r>
    </w:p>
    <w:p w14:paraId="6CD12936" w14:textId="4C69FF09" w:rsidR="005010E0" w:rsidRDefault="005010E0" w:rsidP="005010E0">
      <w:pPr>
        <w:pStyle w:val="Prrafodelista"/>
        <w:numPr>
          <w:ilvl w:val="0"/>
          <w:numId w:val="11"/>
        </w:numPr>
        <w:spacing w:after="104" w:line="259" w:lineRule="auto"/>
        <w:textAlignment w:val="baseline"/>
      </w:pPr>
      <w:r>
        <w:t>Dar al menos tres ejemplos de esa evolución.</w:t>
      </w:r>
    </w:p>
    <w:p w14:paraId="76583BD3" w14:textId="2232280E" w:rsidR="005010E0" w:rsidRDefault="00EB2566" w:rsidP="005010E0">
      <w:pPr>
        <w:pStyle w:val="Prrafodelista"/>
        <w:numPr>
          <w:ilvl w:val="0"/>
          <w:numId w:val="11"/>
        </w:numPr>
        <w:spacing w:after="104" w:line="259" w:lineRule="auto"/>
        <w:textAlignment w:val="baseline"/>
      </w:pPr>
      <w:r>
        <w:t>¿Genero algunas desventajas las Redes?</w:t>
      </w:r>
    </w:p>
    <w:p w14:paraId="629F4E7C" w14:textId="77777777" w:rsidR="00EB2566" w:rsidRDefault="00EB2566" w:rsidP="00EB2566">
      <w:pPr>
        <w:pStyle w:val="Prrafodelista"/>
        <w:spacing w:after="104" w:line="259" w:lineRule="auto"/>
        <w:ind w:firstLine="0"/>
        <w:textAlignment w:val="baseline"/>
      </w:pPr>
    </w:p>
    <w:p w14:paraId="1492DB11" w14:textId="77777777" w:rsidR="00EB2566" w:rsidRDefault="00EB2566" w:rsidP="00EB2566">
      <w:pPr>
        <w:pStyle w:val="Prrafodelista"/>
        <w:spacing w:after="104" w:line="259" w:lineRule="auto"/>
        <w:ind w:firstLine="0"/>
        <w:textAlignment w:val="baseline"/>
      </w:pPr>
    </w:p>
    <w:p w14:paraId="1CD46FE1" w14:textId="753DCC90" w:rsidR="0033270E" w:rsidRDefault="0088173D" w:rsidP="005010E0">
      <w:pPr>
        <w:shd w:val="clear" w:color="auto" w:fill="F7F3ED"/>
        <w:spacing w:after="104" w:line="259" w:lineRule="auto"/>
        <w:ind w:left="0" w:firstLine="0"/>
        <w:textAlignment w:val="baseline"/>
      </w:pPr>
      <w:r>
        <w:rPr>
          <w:rFonts w:ascii="Calibri" w:eastAsia="Calibri" w:hAnsi="Calibri" w:cs="Calibri"/>
          <w:noProof/>
          <w:sz w:val="22"/>
          <w:lang w:val="es-AR" w:eastAsia="es-AR"/>
        </w:rPr>
        <mc:AlternateContent>
          <mc:Choice Requires="wpg">
            <w:drawing>
              <wp:inline distT="0" distB="0" distL="0" distR="0" wp14:anchorId="383CA726" wp14:editId="09E52198">
                <wp:extent cx="6121400" cy="19050"/>
                <wp:effectExtent l="0" t="0" r="0" b="0"/>
                <wp:docPr id="1868" name="Group 1868"/>
                <wp:cNvGraphicFramePr/>
                <a:graphic xmlns:a="http://schemas.openxmlformats.org/drawingml/2006/main">
                  <a:graphicData uri="http://schemas.microsoft.com/office/word/2010/wordprocessingGroup">
                    <wpg:wgp>
                      <wpg:cNvGrpSpPr/>
                      <wpg:grpSpPr>
                        <a:xfrm>
                          <a:off x="0" y="0"/>
                          <a:ext cx="6121400" cy="19050"/>
                          <a:chOff x="0" y="0"/>
                          <a:chExt cx="6121400" cy="19050"/>
                        </a:xfrm>
                      </wpg:grpSpPr>
                      <wps:wsp>
                        <wps:cNvPr id="2197" name="Shape 2197"/>
                        <wps:cNvSpPr/>
                        <wps:spPr>
                          <a:xfrm>
                            <a:off x="0" y="0"/>
                            <a:ext cx="6121400" cy="19050"/>
                          </a:xfrm>
                          <a:custGeom>
                            <a:avLst/>
                            <a:gdLst/>
                            <a:ahLst/>
                            <a:cxnLst/>
                            <a:rect l="0" t="0" r="0" b="0"/>
                            <a:pathLst>
                              <a:path w="6121400" h="19050">
                                <a:moveTo>
                                  <a:pt x="0" y="0"/>
                                </a:moveTo>
                                <a:lnTo>
                                  <a:pt x="6121400" y="0"/>
                                </a:lnTo>
                                <a:lnTo>
                                  <a:pt x="6121400" y="19050"/>
                                </a:lnTo>
                                <a:lnTo>
                                  <a:pt x="0" y="19050"/>
                                </a:lnTo>
                                <a:lnTo>
                                  <a:pt x="0" y="0"/>
                                </a:lnTo>
                              </a:path>
                            </a:pathLst>
                          </a:custGeom>
                          <a:ln w="0" cap="flat">
                            <a:miter lim="127000"/>
                          </a:ln>
                        </wps:spPr>
                        <wps:style>
                          <a:lnRef idx="0">
                            <a:srgbClr val="000000">
                              <a:alpha val="0"/>
                            </a:srgbClr>
                          </a:lnRef>
                          <a:fillRef idx="1">
                            <a:srgbClr val="364152"/>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1868" style="width:482pt;height:1.5pt;mso-position-horizontal-relative:char;mso-position-vertical-relative:line" coordsize="61214,190">
                <v:shape id="Shape 2198" style="position:absolute;width:61214;height:190;left:0;top:0;" coordsize="6121400,19050" path="m0,0l6121400,0l6121400,19050l0,19050l0,0">
                  <v:stroke weight="0pt" endcap="flat" joinstyle="miter" miterlimit="10" on="false" color="#000000" opacity="0"/>
                  <v:fill on="true" color="#364152"/>
                </v:shape>
              </v:group>
            </w:pict>
          </mc:Fallback>
        </mc:AlternateContent>
      </w:r>
      <w:r>
        <w:t xml:space="preserve"> </w:t>
      </w:r>
    </w:p>
    <w:p w14:paraId="30FB8321" w14:textId="7FCB315E" w:rsidR="0033270E" w:rsidRDefault="0088173D">
      <w:pPr>
        <w:spacing w:after="102" w:line="259" w:lineRule="auto"/>
        <w:ind w:left="0" w:firstLine="0"/>
        <w:jc w:val="right"/>
      </w:pPr>
      <w:r>
        <w:t xml:space="preserve"> </w:t>
      </w:r>
    </w:p>
    <w:p w14:paraId="1B56CF67" w14:textId="6A774B8B" w:rsidR="0033270E" w:rsidRDefault="0033270E" w:rsidP="009D1416">
      <w:pPr>
        <w:spacing w:after="152" w:line="259" w:lineRule="auto"/>
        <w:ind w:left="0" w:firstLine="0"/>
      </w:pPr>
    </w:p>
    <w:sectPr w:rsidR="0033270E">
      <w:headerReference w:type="default" r:id="rId12"/>
      <w:footerReference w:type="default" r:id="rId13"/>
      <w:pgSz w:w="11905" w:h="16840"/>
      <w:pgMar w:top="794" w:right="1059" w:bottom="706" w:left="112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8D88C" w14:textId="77777777" w:rsidR="00243BFF" w:rsidRDefault="00243BFF" w:rsidP="00EB2566">
      <w:pPr>
        <w:spacing w:after="0" w:line="240" w:lineRule="auto"/>
      </w:pPr>
      <w:r>
        <w:separator/>
      </w:r>
    </w:p>
  </w:endnote>
  <w:endnote w:type="continuationSeparator" w:id="0">
    <w:p w14:paraId="11D47FED" w14:textId="77777777" w:rsidR="00243BFF" w:rsidRDefault="00243BFF" w:rsidP="00EB2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63166"/>
      <w:docPartObj>
        <w:docPartGallery w:val="Page Numbers (Bottom of Page)"/>
        <w:docPartUnique/>
      </w:docPartObj>
    </w:sdtPr>
    <w:sdtContent>
      <w:p w14:paraId="7B0FE29D" w14:textId="10044C23" w:rsidR="00EB2566" w:rsidRDefault="00EB2566">
        <w:pPr>
          <w:pStyle w:val="Piedepgina"/>
        </w:pPr>
        <w:r>
          <w:rPr>
            <w:rFonts w:asciiTheme="majorHAnsi" w:eastAsiaTheme="majorEastAsia" w:hAnsiTheme="majorHAnsi" w:cstheme="majorBidi"/>
            <w:noProof/>
            <w:sz w:val="28"/>
            <w:szCs w:val="28"/>
            <w:lang w:val="es-AR" w:eastAsia="es-AR"/>
          </w:rPr>
          <mc:AlternateContent>
            <mc:Choice Requires="wps">
              <w:drawing>
                <wp:anchor distT="0" distB="0" distL="114300" distR="114300" simplePos="0" relativeHeight="251660288" behindDoc="0" locked="0" layoutInCell="1" allowOverlap="1" wp14:anchorId="3F04F1FB" wp14:editId="33A5A073">
                  <wp:simplePos x="0" y="0"/>
                  <wp:positionH relativeFrom="margin">
                    <wp:align>center</wp:align>
                  </wp:positionH>
                  <wp:positionV relativeFrom="bottomMargin">
                    <wp:align>center</wp:align>
                  </wp:positionV>
                  <wp:extent cx="1282700" cy="343535"/>
                  <wp:effectExtent l="28575" t="19050" r="22225" b="8890"/>
                  <wp:wrapNone/>
                  <wp:docPr id="7" name="Cinta curvada hacia abaj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BC40D8A" w14:textId="77777777" w:rsidR="00EB2566" w:rsidRDefault="00EB2566">
                              <w:pPr>
                                <w:jc w:val="center"/>
                                <w:rPr>
                                  <w:color w:val="156082" w:themeColor="accent1"/>
                                </w:rPr>
                              </w:pPr>
                              <w:r>
                                <w:rPr>
                                  <w:color w:val="auto"/>
                                </w:rPr>
                                <w:fldChar w:fldCharType="begin"/>
                              </w:r>
                              <w:r>
                                <w:instrText>PAGE    \* MERGEFORMAT</w:instrText>
                              </w:r>
                              <w:r>
                                <w:rPr>
                                  <w:color w:val="auto"/>
                                </w:rPr>
                                <w:fldChar w:fldCharType="separate"/>
                              </w:r>
                              <w:r w:rsidR="003C0449" w:rsidRPr="003C0449">
                                <w:rPr>
                                  <w:noProof/>
                                  <w:color w:val="156082" w:themeColor="accent1"/>
                                  <w:lang w:val="es-ES"/>
                                </w:rPr>
                                <w:t>1</w:t>
                              </w:r>
                              <w:r>
                                <w:rPr>
                                  <w:color w:val="156082"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4F1FB"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7" o:spid="_x0000_s1026" type="#_x0000_t107" style="position:absolute;left:0;text-align:left;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H7twIAAIcFAAAOAAAAZHJzL2Uyb0RvYy54bWysVNuO0zAQfUfiHyy/d3Np0ku06apKWoS0&#10;wIqFD3ASp/Hi2MF2my6If2fspKVleUCIF8cTj8+cmTme27tjy9GBKs2kSHFw42NERSkrJnYp/vxp&#10;O1lgpA0RFeFS0BQ/U43vVq9f3fZdQkPZSF5RhQBE6KTvUtwY0yWep8uGtkTfyI4KOKylaokBU+28&#10;SpEe0Fvuhb4/83qpqk7JkmoNf/PhEK8cfl3T0nyoa00N4ikGbsatyq2FXb3VLUl2inQNK0ca5B9Y&#10;tIQJCHqGyokhaK/YC6iWlUpqWZubUraerGtWUpcDZBP4v2Xz2JCOulygOLo7l0n/P9jy/eFBIVal&#10;eI6RIC20KGMCyJd7dSAVQQ0pGUGkIE8SzW25+k4ncOuxe1A2Yd3dy/KLRkJmDRE7ulZK9g0lFZAM&#10;rL93dcEaGq6ion8nK4hG9ka6yh1r1VpAqAk6ugY9nxtEjwaV8DMIF+Hchz6WcDaNpvE0diFIcrrd&#10;KW3eUNkiu0kx5Zx1mn5kRSGHBpHDvTauU9WYL6meAozqlkPjD4SjMPYhxCCMC5/w0se6/MFneukT&#10;WKCR3hjVI8mJoKUg5JZx7iJxgfoUL+MwdsXQkrPKHroSq12RcYWAHLQpWPt5NsJeuSm5F5UDs+Xf&#10;jHtDGB/2EJwLiwfVHGtg6+pU+n3pLzeLzSKaROFsM4n8PJ+st1k0mW2DeZxP8yzLgx+WWhAlDasq&#10;Kiy704sJor9T5Ph2B62f38xVFvoy2WA+ncX5y2S9axogMpfV6euyc7qzUhska47FEYpj9VfI6hkU&#10;qOQwDWB6waaR6htGPUyCFOuve6IoRvytABUvgyiyo8MZUTwPwVCXJ8XlCRElQKXYYDRsMzOMm32n&#10;2K6BSIHrsJBrUH7NDJByVAdWowGv3SUzTiY7Ti5t5/Vrfq5+Ag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FEx+7cCAACHBQAADgAA&#10;AAAAAAAAAAAAAAAuAgAAZHJzL2Uyb0RvYy54bWxQSwECLQAUAAYACAAAACEA57FgS9cAAAAEAQAA&#10;DwAAAAAAAAAAAAAAAAARBQAAZHJzL2Rvd25yZXYueG1sUEsFBgAAAAAEAAQA8wAAABUGAAAAAA==&#10;" filled="f" fillcolor="#17365d" strokecolor="#71a0dc">
                  <v:textbox>
                    <w:txbxContent>
                      <w:p w14:paraId="3BC40D8A" w14:textId="77777777" w:rsidR="00EB2566" w:rsidRDefault="00EB2566">
                        <w:pPr>
                          <w:jc w:val="center"/>
                          <w:rPr>
                            <w:color w:val="156082" w:themeColor="accent1"/>
                          </w:rPr>
                        </w:pPr>
                        <w:r>
                          <w:rPr>
                            <w:color w:val="auto"/>
                          </w:rPr>
                          <w:fldChar w:fldCharType="begin"/>
                        </w:r>
                        <w:r>
                          <w:instrText>PAGE    \* MERGEFORMAT</w:instrText>
                        </w:r>
                        <w:r>
                          <w:rPr>
                            <w:color w:val="auto"/>
                          </w:rPr>
                          <w:fldChar w:fldCharType="separate"/>
                        </w:r>
                        <w:r w:rsidR="003C0449" w:rsidRPr="003C0449">
                          <w:rPr>
                            <w:noProof/>
                            <w:color w:val="156082" w:themeColor="accent1"/>
                            <w:lang w:val="es-ES"/>
                          </w:rPr>
                          <w:t>1</w:t>
                        </w:r>
                        <w:r>
                          <w:rPr>
                            <w:color w:val="156082"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7C852" w14:textId="77777777" w:rsidR="00243BFF" w:rsidRDefault="00243BFF" w:rsidP="00EB2566">
      <w:pPr>
        <w:spacing w:after="0" w:line="240" w:lineRule="auto"/>
      </w:pPr>
      <w:r>
        <w:separator/>
      </w:r>
    </w:p>
  </w:footnote>
  <w:footnote w:type="continuationSeparator" w:id="0">
    <w:p w14:paraId="16FE4BA9" w14:textId="77777777" w:rsidR="00243BFF" w:rsidRDefault="00243BFF" w:rsidP="00EB2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0087" w14:textId="34F76781" w:rsidR="00EB2566" w:rsidRDefault="00EB2566" w:rsidP="00EB2566">
    <w:pPr>
      <w:spacing w:after="172" w:line="216" w:lineRule="auto"/>
      <w:ind w:left="5" w:right="5044"/>
      <w:rPr>
        <w:rFonts w:ascii="Calibri" w:eastAsia="Calibri" w:hAnsi="Calibri" w:cs="Calibri"/>
        <w:sz w:val="22"/>
      </w:rPr>
    </w:pPr>
    <w:r>
      <w:rPr>
        <w:rFonts w:ascii="Calibri" w:eastAsia="Calibri" w:hAnsi="Calibri" w:cs="Calibri"/>
        <w:noProof/>
        <w:sz w:val="22"/>
        <w:lang w:val="es-AR" w:eastAsia="es-AR"/>
      </w:rPr>
      <w:drawing>
        <wp:anchor distT="0" distB="0" distL="114300" distR="114300" simplePos="0" relativeHeight="251658240" behindDoc="0" locked="0" layoutInCell="1" allowOverlap="1" wp14:anchorId="659EC85D" wp14:editId="726E0CDA">
          <wp:simplePos x="0" y="0"/>
          <wp:positionH relativeFrom="column">
            <wp:posOffset>-372110</wp:posOffset>
          </wp:positionH>
          <wp:positionV relativeFrom="paragraph">
            <wp:posOffset>-95250</wp:posOffset>
          </wp:positionV>
          <wp:extent cx="1115695" cy="1139825"/>
          <wp:effectExtent l="0" t="0" r="8255" b="3175"/>
          <wp:wrapThrough wrapText="bothSides">
            <wp:wrapPolygon edited="0">
              <wp:start x="7007" y="0"/>
              <wp:lineTo x="4426" y="1083"/>
              <wp:lineTo x="0" y="4693"/>
              <wp:lineTo x="0" y="14079"/>
              <wp:lineTo x="1475" y="17328"/>
              <wp:lineTo x="1475" y="17689"/>
              <wp:lineTo x="7376" y="21299"/>
              <wp:lineTo x="14015" y="21299"/>
              <wp:lineTo x="19916" y="17689"/>
              <wp:lineTo x="19916" y="17328"/>
              <wp:lineTo x="21391" y="14079"/>
              <wp:lineTo x="21391" y="4693"/>
              <wp:lineTo x="16965" y="1083"/>
              <wp:lineTo x="14384" y="0"/>
              <wp:lineTo x="7007"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1139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sz w:val="18"/>
      </w:rPr>
      <w:t xml:space="preserve">        </w:t>
    </w:r>
    <w:r>
      <w:rPr>
        <w:rFonts w:ascii="Times New Roman" w:eastAsia="Times New Roman" w:hAnsi="Times New Roman"/>
        <w:sz w:val="18"/>
      </w:rPr>
      <w:t>INSTITUTO JUAN PABLO II</w:t>
    </w:r>
    <w:r>
      <w:rPr>
        <w:rFonts w:ascii="Times New Roman" w:eastAsia="Times New Roman" w:hAnsi="Times New Roman"/>
        <w:b/>
        <w:sz w:val="18"/>
      </w:rPr>
      <w:t xml:space="preserve"> </w:t>
    </w:r>
    <w:r>
      <w:rPr>
        <w:rFonts w:ascii="Calibri" w:eastAsia="Calibri" w:hAnsi="Calibri" w:cs="Calibri"/>
        <w:sz w:val="22"/>
      </w:rPr>
      <w:t xml:space="preserve"> </w:t>
    </w:r>
    <w:r>
      <w:rPr>
        <w:rFonts w:ascii="Calibri" w:eastAsia="Calibri" w:hAnsi="Calibri" w:cs="Calibri"/>
        <w:sz w:val="22"/>
      </w:rPr>
      <w:tab/>
    </w:r>
  </w:p>
  <w:p w14:paraId="083C3FD4" w14:textId="50FD76D3" w:rsidR="00EB2566" w:rsidRDefault="00EB2566" w:rsidP="00EB2566">
    <w:pPr>
      <w:spacing w:after="172" w:line="216" w:lineRule="auto"/>
      <w:ind w:left="5" w:right="5044"/>
    </w:pPr>
    <w:r>
      <w:rPr>
        <w:rFonts w:ascii="Calibri" w:eastAsia="Calibri" w:hAnsi="Calibri" w:cs="Calibri"/>
        <w:sz w:val="22"/>
      </w:rPr>
      <w:t xml:space="preserve">             </w:t>
    </w:r>
    <w:r>
      <w:rPr>
        <w:rFonts w:ascii="Times New Roman" w:eastAsia="Times New Roman" w:hAnsi="Times New Roman"/>
        <w:sz w:val="18"/>
      </w:rPr>
      <w:t>Av. Sáenz Peña 576</w:t>
    </w:r>
    <w:r>
      <w:rPr>
        <w:rFonts w:ascii="Times New Roman" w:eastAsia="Times New Roman" w:hAnsi="Times New Roman"/>
        <w:b/>
        <w:sz w:val="18"/>
      </w:rPr>
      <w:t xml:space="preserve"> </w:t>
    </w:r>
  </w:p>
  <w:p w14:paraId="0A6968C2" w14:textId="6F89BE78" w:rsidR="00EB2566" w:rsidRDefault="00EB2566" w:rsidP="00EB2566">
    <w:pPr>
      <w:tabs>
        <w:tab w:val="center" w:pos="3204"/>
        <w:tab w:val="center" w:pos="4287"/>
      </w:tabs>
      <w:spacing w:after="169" w:line="259" w:lineRule="auto"/>
      <w:ind w:left="-5" w:firstLine="0"/>
    </w:pPr>
    <w:r>
      <w:rPr>
        <w:rFonts w:ascii="Calibri" w:eastAsia="Calibri" w:hAnsi="Calibri" w:cs="Calibri"/>
        <w:sz w:val="22"/>
      </w:rPr>
      <w:t xml:space="preserve"> </w:t>
    </w:r>
    <w:r>
      <w:rPr>
        <w:rFonts w:ascii="Times New Roman" w:eastAsia="Times New Roman" w:hAnsi="Times New Roman"/>
        <w:sz w:val="18"/>
      </w:rPr>
      <w:t>TEL: 0381</w:t>
    </w:r>
    <w:r>
      <w:rPr>
        <w:rFonts w:ascii="Times New Roman" w:eastAsia="Times New Roman" w:hAnsi="Times New Roman"/>
        <w:sz w:val="18"/>
        <w:u w:val="single" w:color="000000"/>
      </w:rPr>
      <w:t>InstjuanpabloII@arnet.com.ar</w:t>
    </w:r>
    <w:r>
      <w:rPr>
        <w:rFonts w:ascii="Times New Roman" w:eastAsia="Times New Roman" w:hAnsi="Times New Roman"/>
        <w:sz w:val="18"/>
      </w:rPr>
      <w:t>- 4205711</w:t>
    </w:r>
    <w:r>
      <w:rPr>
        <w:rFonts w:ascii="Times New Roman" w:eastAsia="Times New Roman" w:hAnsi="Times New Roman"/>
        <w:b/>
        <w:sz w:val="18"/>
      </w:rPr>
      <w:t xml:space="preserve"> </w:t>
    </w:r>
    <w:r>
      <w:rPr>
        <w:rFonts w:ascii="Times New Roman" w:eastAsia="Times New Roman" w:hAnsi="Times New Roman"/>
        <w:b/>
        <w:sz w:val="18"/>
      </w:rPr>
      <w:tab/>
    </w:r>
    <w:r>
      <w:rPr>
        <w:rFonts w:ascii="Times New Roman" w:eastAsia="Times New Roman" w:hAnsi="Times New Roman"/>
        <w:sz w:val="18"/>
      </w:rPr>
      <w:t xml:space="preserve"> </w:t>
    </w:r>
  </w:p>
  <w:p w14:paraId="08E48B8F" w14:textId="72BC3285" w:rsidR="00EB2566" w:rsidRDefault="00EB2566" w:rsidP="00EB2566">
    <w:pPr>
      <w:spacing w:after="112" w:line="216" w:lineRule="auto"/>
      <w:ind w:left="2134" w:right="5044"/>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          </w:t>
    </w:r>
    <w:r>
      <w:rPr>
        <w:rFonts w:ascii="Times New Roman" w:eastAsia="Times New Roman" w:hAnsi="Times New Roman"/>
        <w:sz w:val="18"/>
      </w:rPr>
      <w:t xml:space="preserve">www.instjuanpabloii.com.ar </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22"/>
      </w:rPr>
      <w:t xml:space="preserve">                 </w:t>
    </w:r>
    <w:hyperlink r:id="rId2">
      <w:r>
        <w:rPr>
          <w:rFonts w:ascii="Times New Roman" w:eastAsia="Times New Roman" w:hAnsi="Times New Roman"/>
          <w:sz w:val="18"/>
          <w:u w:val="single" w:color="000000"/>
        </w:rPr>
        <w:t>www.instjuanpabloII.edu.ar</w:t>
      </w:r>
    </w:hyperlink>
    <w:hyperlink r:id="rId3">
      <w:r>
        <w:rPr>
          <w:rFonts w:ascii="Times New Roman" w:eastAsia="Times New Roman" w:hAnsi="Times New Roman"/>
          <w:sz w:val="18"/>
        </w:rPr>
        <w:t xml:space="preserve"> </w:t>
      </w:r>
    </w:hyperlink>
  </w:p>
  <w:p w14:paraId="2AC6E42F" w14:textId="08BE5129" w:rsidR="00EB2566" w:rsidRDefault="00EB2566">
    <w:pPr>
      <w:pStyle w:val="Encabezado"/>
    </w:pPr>
  </w:p>
  <w:p w14:paraId="210ADDF3" w14:textId="77777777" w:rsidR="00EB2566" w:rsidRDefault="00EB25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1.25pt;height:11.25pt" o:bullet="t">
        <v:imagedata r:id="rId1" o:title="msoBBD4"/>
      </v:shape>
    </w:pict>
  </w:numPicBullet>
  <w:abstractNum w:abstractNumId="0">
    <w:nsid w:val="050E146B"/>
    <w:multiLevelType w:val="hybridMultilevel"/>
    <w:tmpl w:val="F426F1B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1">
    <w:nsid w:val="09A00193"/>
    <w:multiLevelType w:val="multilevel"/>
    <w:tmpl w:val="4670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DE2606"/>
    <w:multiLevelType w:val="hybridMultilevel"/>
    <w:tmpl w:val="D0E805BE"/>
    <w:lvl w:ilvl="0" w:tplc="0C0A0009">
      <w:start w:val="1"/>
      <w:numFmt w:val="bullet"/>
      <w:lvlText w:val=""/>
      <w:lvlJc w:val="left"/>
      <w:pPr>
        <w:ind w:left="730" w:hanging="360"/>
      </w:pPr>
      <w:rPr>
        <w:rFonts w:ascii="Wingdings" w:hAnsi="Wingdings" w:hint="default"/>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3">
    <w:nsid w:val="1CDD75D3"/>
    <w:multiLevelType w:val="multilevel"/>
    <w:tmpl w:val="DBA2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B933C3"/>
    <w:multiLevelType w:val="hybridMultilevel"/>
    <w:tmpl w:val="FFFFFFFF"/>
    <w:lvl w:ilvl="0" w:tplc="0CFA117A">
      <w:start w:val="1"/>
      <w:numFmt w:val="bullet"/>
      <w:lvlText w:val="❖"/>
      <w:lvlJc w:val="left"/>
      <w:pPr>
        <w:ind w:left="7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021CF0">
      <w:start w:val="1"/>
      <w:numFmt w:val="bullet"/>
      <w:lvlText w:val="➢"/>
      <w:lvlJc w:val="left"/>
      <w:pPr>
        <w:ind w:left="14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BE27702">
      <w:start w:val="1"/>
      <w:numFmt w:val="bullet"/>
      <w:lvlText w:val="▪"/>
      <w:lvlJc w:val="left"/>
      <w:pPr>
        <w:ind w:left="1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8C22EC">
      <w:start w:val="1"/>
      <w:numFmt w:val="bullet"/>
      <w:lvlText w:val="•"/>
      <w:lvlJc w:val="left"/>
      <w:pPr>
        <w:ind w:left="2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2E300C">
      <w:start w:val="1"/>
      <w:numFmt w:val="bullet"/>
      <w:lvlText w:val="o"/>
      <w:lvlJc w:val="left"/>
      <w:pPr>
        <w:ind w:left="32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AEC7EA">
      <w:start w:val="1"/>
      <w:numFmt w:val="bullet"/>
      <w:lvlText w:val="▪"/>
      <w:lvlJc w:val="left"/>
      <w:pPr>
        <w:ind w:left="39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B8DCF0">
      <w:start w:val="1"/>
      <w:numFmt w:val="bullet"/>
      <w:lvlText w:val="•"/>
      <w:lvlJc w:val="left"/>
      <w:pPr>
        <w:ind w:left="46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0802CF0">
      <w:start w:val="1"/>
      <w:numFmt w:val="bullet"/>
      <w:lvlText w:val="o"/>
      <w:lvlJc w:val="left"/>
      <w:pPr>
        <w:ind w:left="54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E924CAA">
      <w:start w:val="1"/>
      <w:numFmt w:val="bullet"/>
      <w:lvlText w:val="▪"/>
      <w:lvlJc w:val="left"/>
      <w:pPr>
        <w:ind w:left="6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nsid w:val="35437DFF"/>
    <w:multiLevelType w:val="hybridMultilevel"/>
    <w:tmpl w:val="FFFFFFFF"/>
    <w:lvl w:ilvl="0" w:tplc="E9C02B56">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C2BB38">
      <w:start w:val="1"/>
      <w:numFmt w:val="bullet"/>
      <w:lvlText w:val="o"/>
      <w:lvlJc w:val="left"/>
      <w:pPr>
        <w:ind w:left="14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C0EF00">
      <w:start w:val="1"/>
      <w:numFmt w:val="bullet"/>
      <w:lvlText w:val="▪"/>
      <w:lvlJc w:val="left"/>
      <w:pPr>
        <w:ind w:left="2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C7D62">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09170">
      <w:start w:val="1"/>
      <w:numFmt w:val="bullet"/>
      <w:lvlText w:val="o"/>
      <w:lvlJc w:val="left"/>
      <w:pPr>
        <w:ind w:left="36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182A6A">
      <w:start w:val="1"/>
      <w:numFmt w:val="bullet"/>
      <w:lvlText w:val="▪"/>
      <w:lvlJc w:val="left"/>
      <w:pPr>
        <w:ind w:left="4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22E186">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4603C">
      <w:start w:val="1"/>
      <w:numFmt w:val="bullet"/>
      <w:lvlText w:val="o"/>
      <w:lvlJc w:val="left"/>
      <w:pPr>
        <w:ind w:left="57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4CE080">
      <w:start w:val="1"/>
      <w:numFmt w:val="bullet"/>
      <w:lvlText w:val="▪"/>
      <w:lvlJc w:val="left"/>
      <w:pPr>
        <w:ind w:left="6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3A7F613B"/>
    <w:multiLevelType w:val="hybridMultilevel"/>
    <w:tmpl w:val="FFFFFFFF"/>
    <w:lvl w:ilvl="0" w:tplc="D8A00A5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245A4E">
      <w:start w:val="1"/>
      <w:numFmt w:val="bullet"/>
      <w:lvlText w:val="o"/>
      <w:lvlJc w:val="left"/>
      <w:pPr>
        <w:ind w:left="9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1C0026">
      <w:start w:val="1"/>
      <w:numFmt w:val="bullet"/>
      <w:lvlText w:val="▪"/>
      <w:lvlJc w:val="left"/>
      <w:pPr>
        <w:ind w:left="1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3EC31D0">
      <w:start w:val="1"/>
      <w:numFmt w:val="bullet"/>
      <w:lvlRestart w:val="0"/>
      <w:lvlText w:val="▪"/>
      <w:lvlJc w:val="left"/>
      <w:pPr>
        <w:ind w:left="2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DFCE7DC">
      <w:start w:val="1"/>
      <w:numFmt w:val="bullet"/>
      <w:lvlText w:val="o"/>
      <w:lvlJc w:val="left"/>
      <w:pPr>
        <w:ind w:left="28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936AD96">
      <w:start w:val="1"/>
      <w:numFmt w:val="bullet"/>
      <w:lvlText w:val="▪"/>
      <w:lvlJc w:val="left"/>
      <w:pPr>
        <w:ind w:left="36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9D8B110">
      <w:start w:val="1"/>
      <w:numFmt w:val="bullet"/>
      <w:lvlText w:val="•"/>
      <w:lvlJc w:val="left"/>
      <w:pPr>
        <w:ind w:left="43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AED852">
      <w:start w:val="1"/>
      <w:numFmt w:val="bullet"/>
      <w:lvlText w:val="o"/>
      <w:lvlJc w:val="left"/>
      <w:pPr>
        <w:ind w:left="50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6EC3E96">
      <w:start w:val="1"/>
      <w:numFmt w:val="bullet"/>
      <w:lvlText w:val="▪"/>
      <w:lvlJc w:val="left"/>
      <w:pPr>
        <w:ind w:left="57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538971B9"/>
    <w:multiLevelType w:val="multilevel"/>
    <w:tmpl w:val="126A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3923251"/>
    <w:multiLevelType w:val="hybridMultilevel"/>
    <w:tmpl w:val="1C08CBC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B67268F"/>
    <w:multiLevelType w:val="hybridMultilevel"/>
    <w:tmpl w:val="10444EBA"/>
    <w:lvl w:ilvl="0" w:tplc="0C0A0001">
      <w:start w:val="1"/>
      <w:numFmt w:val="bullet"/>
      <w:lvlText w:val=""/>
      <w:lvlJc w:val="left"/>
      <w:pPr>
        <w:ind w:left="1650" w:hanging="360"/>
      </w:pPr>
      <w:rPr>
        <w:rFonts w:ascii="Symbol" w:hAnsi="Symbol" w:hint="default"/>
      </w:rPr>
    </w:lvl>
    <w:lvl w:ilvl="1" w:tplc="0C0A0003" w:tentative="1">
      <w:start w:val="1"/>
      <w:numFmt w:val="bullet"/>
      <w:lvlText w:val="o"/>
      <w:lvlJc w:val="left"/>
      <w:pPr>
        <w:ind w:left="2370" w:hanging="360"/>
      </w:pPr>
      <w:rPr>
        <w:rFonts w:ascii="Courier New" w:hAnsi="Courier New" w:cs="Courier New" w:hint="default"/>
      </w:rPr>
    </w:lvl>
    <w:lvl w:ilvl="2" w:tplc="0C0A0005" w:tentative="1">
      <w:start w:val="1"/>
      <w:numFmt w:val="bullet"/>
      <w:lvlText w:val=""/>
      <w:lvlJc w:val="left"/>
      <w:pPr>
        <w:ind w:left="3090" w:hanging="360"/>
      </w:pPr>
      <w:rPr>
        <w:rFonts w:ascii="Wingdings" w:hAnsi="Wingdings" w:hint="default"/>
      </w:rPr>
    </w:lvl>
    <w:lvl w:ilvl="3" w:tplc="0C0A0001" w:tentative="1">
      <w:start w:val="1"/>
      <w:numFmt w:val="bullet"/>
      <w:lvlText w:val=""/>
      <w:lvlJc w:val="left"/>
      <w:pPr>
        <w:ind w:left="3810" w:hanging="360"/>
      </w:pPr>
      <w:rPr>
        <w:rFonts w:ascii="Symbol" w:hAnsi="Symbol" w:hint="default"/>
      </w:rPr>
    </w:lvl>
    <w:lvl w:ilvl="4" w:tplc="0C0A0003" w:tentative="1">
      <w:start w:val="1"/>
      <w:numFmt w:val="bullet"/>
      <w:lvlText w:val="o"/>
      <w:lvlJc w:val="left"/>
      <w:pPr>
        <w:ind w:left="4530" w:hanging="360"/>
      </w:pPr>
      <w:rPr>
        <w:rFonts w:ascii="Courier New" w:hAnsi="Courier New" w:cs="Courier New" w:hint="default"/>
      </w:rPr>
    </w:lvl>
    <w:lvl w:ilvl="5" w:tplc="0C0A0005" w:tentative="1">
      <w:start w:val="1"/>
      <w:numFmt w:val="bullet"/>
      <w:lvlText w:val=""/>
      <w:lvlJc w:val="left"/>
      <w:pPr>
        <w:ind w:left="5250" w:hanging="360"/>
      </w:pPr>
      <w:rPr>
        <w:rFonts w:ascii="Wingdings" w:hAnsi="Wingdings" w:hint="default"/>
      </w:rPr>
    </w:lvl>
    <w:lvl w:ilvl="6" w:tplc="0C0A0001" w:tentative="1">
      <w:start w:val="1"/>
      <w:numFmt w:val="bullet"/>
      <w:lvlText w:val=""/>
      <w:lvlJc w:val="left"/>
      <w:pPr>
        <w:ind w:left="5970" w:hanging="360"/>
      </w:pPr>
      <w:rPr>
        <w:rFonts w:ascii="Symbol" w:hAnsi="Symbol" w:hint="default"/>
      </w:rPr>
    </w:lvl>
    <w:lvl w:ilvl="7" w:tplc="0C0A0003" w:tentative="1">
      <w:start w:val="1"/>
      <w:numFmt w:val="bullet"/>
      <w:lvlText w:val="o"/>
      <w:lvlJc w:val="left"/>
      <w:pPr>
        <w:ind w:left="6690" w:hanging="360"/>
      </w:pPr>
      <w:rPr>
        <w:rFonts w:ascii="Courier New" w:hAnsi="Courier New" w:cs="Courier New" w:hint="default"/>
      </w:rPr>
    </w:lvl>
    <w:lvl w:ilvl="8" w:tplc="0C0A0005" w:tentative="1">
      <w:start w:val="1"/>
      <w:numFmt w:val="bullet"/>
      <w:lvlText w:val=""/>
      <w:lvlJc w:val="left"/>
      <w:pPr>
        <w:ind w:left="7410" w:hanging="360"/>
      </w:pPr>
      <w:rPr>
        <w:rFonts w:ascii="Wingdings" w:hAnsi="Wingdings" w:hint="default"/>
      </w:rPr>
    </w:lvl>
  </w:abstractNum>
  <w:abstractNum w:abstractNumId="10">
    <w:nsid w:val="706E03AE"/>
    <w:multiLevelType w:val="hybridMultilevel"/>
    <w:tmpl w:val="991068B8"/>
    <w:lvl w:ilvl="0" w:tplc="2C0A0007">
      <w:start w:val="1"/>
      <w:numFmt w:val="bullet"/>
      <w:lvlText w:val=""/>
      <w:lvlPicBulletId w:val="0"/>
      <w:lvlJc w:val="left"/>
      <w:pPr>
        <w:ind w:left="1451" w:hanging="360"/>
      </w:pPr>
      <w:rPr>
        <w:rFonts w:ascii="Symbol" w:hAnsi="Symbol" w:hint="default"/>
      </w:rPr>
    </w:lvl>
    <w:lvl w:ilvl="1" w:tplc="2C0A0003" w:tentative="1">
      <w:start w:val="1"/>
      <w:numFmt w:val="bullet"/>
      <w:lvlText w:val="o"/>
      <w:lvlJc w:val="left"/>
      <w:pPr>
        <w:ind w:left="2171" w:hanging="360"/>
      </w:pPr>
      <w:rPr>
        <w:rFonts w:ascii="Courier New" w:hAnsi="Courier New" w:cs="Courier New" w:hint="default"/>
      </w:rPr>
    </w:lvl>
    <w:lvl w:ilvl="2" w:tplc="2C0A0005" w:tentative="1">
      <w:start w:val="1"/>
      <w:numFmt w:val="bullet"/>
      <w:lvlText w:val=""/>
      <w:lvlJc w:val="left"/>
      <w:pPr>
        <w:ind w:left="2891" w:hanging="360"/>
      </w:pPr>
      <w:rPr>
        <w:rFonts w:ascii="Wingdings" w:hAnsi="Wingdings" w:hint="default"/>
      </w:rPr>
    </w:lvl>
    <w:lvl w:ilvl="3" w:tplc="2C0A0001" w:tentative="1">
      <w:start w:val="1"/>
      <w:numFmt w:val="bullet"/>
      <w:lvlText w:val=""/>
      <w:lvlJc w:val="left"/>
      <w:pPr>
        <w:ind w:left="3611" w:hanging="360"/>
      </w:pPr>
      <w:rPr>
        <w:rFonts w:ascii="Symbol" w:hAnsi="Symbol" w:hint="default"/>
      </w:rPr>
    </w:lvl>
    <w:lvl w:ilvl="4" w:tplc="2C0A0003" w:tentative="1">
      <w:start w:val="1"/>
      <w:numFmt w:val="bullet"/>
      <w:lvlText w:val="o"/>
      <w:lvlJc w:val="left"/>
      <w:pPr>
        <w:ind w:left="4331" w:hanging="360"/>
      </w:pPr>
      <w:rPr>
        <w:rFonts w:ascii="Courier New" w:hAnsi="Courier New" w:cs="Courier New" w:hint="default"/>
      </w:rPr>
    </w:lvl>
    <w:lvl w:ilvl="5" w:tplc="2C0A0005" w:tentative="1">
      <w:start w:val="1"/>
      <w:numFmt w:val="bullet"/>
      <w:lvlText w:val=""/>
      <w:lvlJc w:val="left"/>
      <w:pPr>
        <w:ind w:left="5051" w:hanging="360"/>
      </w:pPr>
      <w:rPr>
        <w:rFonts w:ascii="Wingdings" w:hAnsi="Wingdings" w:hint="default"/>
      </w:rPr>
    </w:lvl>
    <w:lvl w:ilvl="6" w:tplc="2C0A0001" w:tentative="1">
      <w:start w:val="1"/>
      <w:numFmt w:val="bullet"/>
      <w:lvlText w:val=""/>
      <w:lvlJc w:val="left"/>
      <w:pPr>
        <w:ind w:left="5771" w:hanging="360"/>
      </w:pPr>
      <w:rPr>
        <w:rFonts w:ascii="Symbol" w:hAnsi="Symbol" w:hint="default"/>
      </w:rPr>
    </w:lvl>
    <w:lvl w:ilvl="7" w:tplc="2C0A0003" w:tentative="1">
      <w:start w:val="1"/>
      <w:numFmt w:val="bullet"/>
      <w:lvlText w:val="o"/>
      <w:lvlJc w:val="left"/>
      <w:pPr>
        <w:ind w:left="6491" w:hanging="360"/>
      </w:pPr>
      <w:rPr>
        <w:rFonts w:ascii="Courier New" w:hAnsi="Courier New" w:cs="Courier New" w:hint="default"/>
      </w:rPr>
    </w:lvl>
    <w:lvl w:ilvl="8" w:tplc="2C0A0005" w:tentative="1">
      <w:start w:val="1"/>
      <w:numFmt w:val="bullet"/>
      <w:lvlText w:val=""/>
      <w:lvlJc w:val="left"/>
      <w:pPr>
        <w:ind w:left="7211"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9"/>
  </w:num>
  <w:num w:numId="6">
    <w:abstractNumId w:val="0"/>
  </w:num>
  <w:num w:numId="7">
    <w:abstractNumId w:val="10"/>
  </w:num>
  <w:num w:numId="8">
    <w:abstractNumId w:val="1"/>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0E"/>
    <w:rsid w:val="0004450C"/>
    <w:rsid w:val="0006166C"/>
    <w:rsid w:val="000F087B"/>
    <w:rsid w:val="00243BFF"/>
    <w:rsid w:val="00317859"/>
    <w:rsid w:val="00331222"/>
    <w:rsid w:val="0033270E"/>
    <w:rsid w:val="00352B22"/>
    <w:rsid w:val="003B3C99"/>
    <w:rsid w:val="003C0449"/>
    <w:rsid w:val="00443A02"/>
    <w:rsid w:val="004440F6"/>
    <w:rsid w:val="005010E0"/>
    <w:rsid w:val="00570C1D"/>
    <w:rsid w:val="005773FA"/>
    <w:rsid w:val="006173B4"/>
    <w:rsid w:val="00624BC9"/>
    <w:rsid w:val="0066715E"/>
    <w:rsid w:val="006C4910"/>
    <w:rsid w:val="007611C3"/>
    <w:rsid w:val="0078522C"/>
    <w:rsid w:val="007B793C"/>
    <w:rsid w:val="0088173D"/>
    <w:rsid w:val="008A3765"/>
    <w:rsid w:val="008B024F"/>
    <w:rsid w:val="008F4D4A"/>
    <w:rsid w:val="00981C20"/>
    <w:rsid w:val="009D1416"/>
    <w:rsid w:val="00A522D6"/>
    <w:rsid w:val="00A75E9A"/>
    <w:rsid w:val="00A814AF"/>
    <w:rsid w:val="00B7400E"/>
    <w:rsid w:val="00D367CE"/>
    <w:rsid w:val="00DB744A"/>
    <w:rsid w:val="00DD4E8F"/>
    <w:rsid w:val="00E27DC7"/>
    <w:rsid w:val="00E81D56"/>
    <w:rsid w:val="00EB256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89A7"/>
  <w15:docId w15:val="{C67E7B68-338A-2A44-9F35-ED7C5E53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US" w:eastAsia="es-E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4" w:lineRule="auto"/>
      <w:ind w:left="20" w:hanging="10"/>
    </w:pPr>
    <w:rPr>
      <w:rFonts w:ascii="Arial" w:eastAsia="Arial" w:hAnsi="Arial" w:cs="Times New Roman"/>
      <w:color w:val="000000"/>
      <w:lang w:val="es" w:eastAsia="es"/>
    </w:rPr>
  </w:style>
  <w:style w:type="paragraph" w:styleId="Ttulo1">
    <w:name w:val="heading 1"/>
    <w:next w:val="Normal"/>
    <w:link w:val="Ttulo1Car"/>
    <w:uiPriority w:val="9"/>
    <w:qFormat/>
    <w:pPr>
      <w:keepNext/>
      <w:keepLines/>
      <w:spacing w:after="147" w:line="259" w:lineRule="auto"/>
      <w:ind w:left="10"/>
      <w:jc w:val="center"/>
      <w:outlineLvl w:val="0"/>
    </w:pPr>
    <w:rPr>
      <w:rFonts w:ascii="Arial" w:eastAsia="Arial" w:hAnsi="Arial" w:cs="Arial"/>
      <w:b/>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u w:val="single" w:color="000000"/>
    </w:rPr>
  </w:style>
  <w:style w:type="paragraph" w:styleId="Prrafodelista">
    <w:name w:val="List Paragraph"/>
    <w:basedOn w:val="Normal"/>
    <w:uiPriority w:val="34"/>
    <w:qFormat/>
    <w:rsid w:val="00DD4E8F"/>
    <w:pPr>
      <w:ind w:left="720"/>
      <w:contextualSpacing/>
    </w:pPr>
  </w:style>
  <w:style w:type="paragraph" w:styleId="NormalWeb">
    <w:name w:val="Normal (Web)"/>
    <w:basedOn w:val="Normal"/>
    <w:uiPriority w:val="99"/>
    <w:semiHidden/>
    <w:unhideWhenUsed/>
    <w:rsid w:val="000F087B"/>
    <w:pPr>
      <w:spacing w:before="100" w:beforeAutospacing="1" w:after="100" w:afterAutospacing="1" w:line="240" w:lineRule="auto"/>
      <w:ind w:left="0" w:firstLine="0"/>
    </w:pPr>
    <w:rPr>
      <w:rFonts w:ascii="Times New Roman" w:eastAsia="Times New Roman" w:hAnsi="Times New Roman"/>
      <w:color w:val="auto"/>
      <w:kern w:val="0"/>
      <w:lang w:val="es-AR" w:eastAsia="es-AR"/>
      <w14:ligatures w14:val="none"/>
    </w:rPr>
  </w:style>
  <w:style w:type="character" w:styleId="nfasis">
    <w:name w:val="Emphasis"/>
    <w:basedOn w:val="Fuentedeprrafopredeter"/>
    <w:uiPriority w:val="20"/>
    <w:qFormat/>
    <w:rsid w:val="000F087B"/>
    <w:rPr>
      <w:i/>
      <w:iCs/>
    </w:rPr>
  </w:style>
  <w:style w:type="paragraph" w:styleId="Encabezado">
    <w:name w:val="header"/>
    <w:basedOn w:val="Normal"/>
    <w:link w:val="EncabezadoCar"/>
    <w:uiPriority w:val="99"/>
    <w:unhideWhenUsed/>
    <w:rsid w:val="00EB25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2566"/>
    <w:rPr>
      <w:rFonts w:ascii="Arial" w:eastAsia="Arial" w:hAnsi="Arial" w:cs="Times New Roman"/>
      <w:color w:val="000000"/>
      <w:lang w:val="es" w:eastAsia="es"/>
    </w:rPr>
  </w:style>
  <w:style w:type="paragraph" w:styleId="Piedepgina">
    <w:name w:val="footer"/>
    <w:basedOn w:val="Normal"/>
    <w:link w:val="PiedepginaCar"/>
    <w:uiPriority w:val="99"/>
    <w:unhideWhenUsed/>
    <w:rsid w:val="00EB25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2566"/>
    <w:rPr>
      <w:rFonts w:ascii="Arial" w:eastAsia="Arial" w:hAnsi="Arial" w:cs="Times New Roman"/>
      <w:color w:val="000000"/>
      <w:lang w:val="es" w:eastAsi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069">
      <w:bodyDiv w:val="1"/>
      <w:marLeft w:val="0"/>
      <w:marRight w:val="0"/>
      <w:marTop w:val="0"/>
      <w:marBottom w:val="0"/>
      <w:divBdr>
        <w:top w:val="none" w:sz="0" w:space="0" w:color="auto"/>
        <w:left w:val="none" w:sz="0" w:space="0" w:color="auto"/>
        <w:bottom w:val="none" w:sz="0" w:space="0" w:color="auto"/>
        <w:right w:val="none" w:sz="0" w:space="0" w:color="auto"/>
      </w:divBdr>
    </w:div>
    <w:div w:id="1088649292">
      <w:bodyDiv w:val="1"/>
      <w:marLeft w:val="0"/>
      <w:marRight w:val="0"/>
      <w:marTop w:val="0"/>
      <w:marBottom w:val="0"/>
      <w:divBdr>
        <w:top w:val="none" w:sz="0" w:space="0" w:color="auto"/>
        <w:left w:val="none" w:sz="0" w:space="0" w:color="auto"/>
        <w:bottom w:val="none" w:sz="0" w:space="0" w:color="auto"/>
        <w:right w:val="none" w:sz="0" w:space="0" w:color="auto"/>
      </w:divBdr>
    </w:div>
    <w:div w:id="1434284520">
      <w:bodyDiv w:val="1"/>
      <w:marLeft w:val="0"/>
      <w:marRight w:val="0"/>
      <w:marTop w:val="0"/>
      <w:marBottom w:val="0"/>
      <w:divBdr>
        <w:top w:val="none" w:sz="0" w:space="0" w:color="auto"/>
        <w:left w:val="none" w:sz="0" w:space="0" w:color="auto"/>
        <w:bottom w:val="none" w:sz="0" w:space="0" w:color="auto"/>
        <w:right w:val="none" w:sz="0" w:space="0" w:color="auto"/>
      </w:divBdr>
    </w:div>
    <w:div w:id="1662656764">
      <w:bodyDiv w:val="1"/>
      <w:marLeft w:val="0"/>
      <w:marRight w:val="0"/>
      <w:marTop w:val="0"/>
      <w:marBottom w:val="0"/>
      <w:divBdr>
        <w:top w:val="none" w:sz="0" w:space="0" w:color="auto"/>
        <w:left w:val="none" w:sz="0" w:space="0" w:color="auto"/>
        <w:bottom w:val="none" w:sz="0" w:space="0" w:color="auto"/>
        <w:right w:val="none" w:sz="0" w:space="0" w:color="auto"/>
      </w:divBdr>
    </w:div>
    <w:div w:id="1673677299">
      <w:bodyDiv w:val="1"/>
      <w:marLeft w:val="0"/>
      <w:marRight w:val="0"/>
      <w:marTop w:val="0"/>
      <w:marBottom w:val="0"/>
      <w:divBdr>
        <w:top w:val="none" w:sz="0" w:space="0" w:color="auto"/>
        <w:left w:val="none" w:sz="0" w:space="0" w:color="auto"/>
        <w:bottom w:val="none" w:sz="0" w:space="0" w:color="auto"/>
        <w:right w:val="none" w:sz="0" w:space="0" w:color="auto"/>
      </w:divBdr>
    </w:div>
    <w:div w:id="1929196729">
      <w:bodyDiv w:val="1"/>
      <w:marLeft w:val="0"/>
      <w:marRight w:val="0"/>
      <w:marTop w:val="0"/>
      <w:marBottom w:val="0"/>
      <w:divBdr>
        <w:top w:val="none" w:sz="0" w:space="0" w:color="auto"/>
        <w:left w:val="none" w:sz="0" w:space="0" w:color="auto"/>
        <w:bottom w:val="none" w:sz="0" w:space="0" w:color="auto"/>
        <w:right w:val="none" w:sz="0" w:space="0" w:color="auto"/>
      </w:divBdr>
    </w:div>
    <w:div w:id="206755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instjuanpabloii.edu.ar/" TargetMode="External"/><Relationship Id="rId2" Type="http://schemas.openxmlformats.org/officeDocument/2006/relationships/hyperlink" Target="http://www.instjuanpabloii.edu.ar/" TargetMode="External"/><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Display">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E8"/>
    <w:rsid w:val="0064772B"/>
    <w:rsid w:val="008A35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98EE64A5EB4440BB3D98319135C863B">
    <w:name w:val="198EE64A5EB4440BB3D98319135C863B"/>
    <w:rsid w:val="008A35E8"/>
  </w:style>
  <w:style w:type="paragraph" w:customStyle="1" w:styleId="F44907836D6D41E5AA32C3A93142CDCF">
    <w:name w:val="F44907836D6D41E5AA32C3A93142CDCF"/>
    <w:rsid w:val="008A35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 Augusto Armando</dc:creator>
  <cp:keywords/>
  <cp:lastModifiedBy>Sol</cp:lastModifiedBy>
  <cp:revision>2</cp:revision>
  <dcterms:created xsi:type="dcterms:W3CDTF">2025-03-25T22:44:00Z</dcterms:created>
  <dcterms:modified xsi:type="dcterms:W3CDTF">2025-03-25T22:44:00Z</dcterms:modified>
</cp:coreProperties>
</file>