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Noto Sans Symbols" w:cs="Noto Sans Symbols" w:eastAsia="Noto Sans Symbols" w:hAnsi="Noto Sans Symbols"/>
          <w:i w:val="1"/>
          <w:sz w:val="24"/>
          <w:szCs w:val="24"/>
        </w:rPr>
      </w:pPr>
      <w:bookmarkStart w:colFirst="0" w:colLast="0" w:name="_heading=h.oga0zecg3i4w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ACTUAL: José Maria Mautino 1° Edición 1992. Química 4. Aula taller. Tercera edición. Cuarta reimpresión</w:t>
      </w:r>
      <w:r w:rsidDel="00000000" w:rsidR="00000000" w:rsidRPr="00000000">
        <w:rPr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Editorial Stella.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qn04hwhpel2g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PÁGINAS: 38,41,42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hlchmyzf0xds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11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SISTEMA MATERIALES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¿Cómo se clasifican los sistemas materiales?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Un sistema está formado por arena y azúcar disuelta en agua. Indicar: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Si es homogéneo o heterogéneo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Cuántas y cuáles son sus fases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Cuántos y cuáles son sus componentes de cada fase.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Clasificar los siguientes sistemas materiales en: homogéneos y heterogéneos :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Aire ……………………………. e) Papel………………………………..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Tinta china y agua ……………………..f) Leche y agua………………………………..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Sal común y azucar …………………….. g) Cobre y agua……………………………… 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Alcohol y aceite………………………….h) Hierro y aceite ………………………………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Todos los días escuchamos que es efectivo para desinfectar superficies utilizar una mezcla de alcohol y agua al 70%, ya que eliminamos virus como el CORONAVIRUS. Para prepararla, debes poner en un recipiente 70 ml de Agua y llevar a un volumen de 100 ml con alcohol. Contesta: 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¿Es un sistema Heterogéneo u Homogéneo?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¿Es una solución? En caso afirmativo, ¿cuál es el solvente y cuál el soluto? 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Al realizar la mezcla puedes observar una particularidad al tocar el recipiente. ¿Cuál es?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5- Dibuja un sistema homogéneo y otro heterogéneo con sus componentes y fases.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1181100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1181100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-64869</wp:posOffset>
          </wp:positionH>
          <wp:positionV relativeFrom="paragraph">
            <wp:posOffset>-95243</wp:posOffset>
          </wp:positionV>
          <wp:extent cx="1112520" cy="113728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wLvf2a/yZO54fxf/sgPHoJ14w==">CgMxLjAyDmgub2dhMHplY2czaTR3Mg5oLnFuMDRod2hwZWwyZzIOaC5obGNobXl6ZjB4ZHM4AHIhMTBDZTlXQTRxRGsyQ2dReWtWTzlXaGt6UFMxT0ZTV3NO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