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Materia: 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A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Bibliografía. Química 4. Ed: Stella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o3jn27w34zy1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13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32iuvc6henp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53.4545454545455" w:lineRule="auto"/>
        <w:ind w:left="820" w:firstLine="0"/>
        <w:jc w:val="both"/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“Métodos de separación de fases”</w:t>
      </w:r>
    </w:p>
    <w:p w:rsidR="00000000" w:rsidDel="00000000" w:rsidP="00000000" w:rsidRDefault="00000000" w:rsidRPr="00000000" w14:paraId="0000000A">
      <w:pPr>
        <w:spacing w:after="0" w:line="353.4545454545455" w:lineRule="auto"/>
        <w:ind w:left="540" w:firstLine="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353.4545454545455" w:lineRule="auto"/>
        <w:ind w:left="80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• Trabajamos con las páginas 45-50 del libro. Marcar ideas principales y secundarias.</w:t>
      </w:r>
    </w:p>
    <w:p w:rsidR="00000000" w:rsidDel="00000000" w:rsidP="00000000" w:rsidRDefault="00000000" w:rsidRPr="00000000" w14:paraId="0000000C">
      <w:pPr>
        <w:spacing w:after="0" w:line="353.4545454545455" w:lineRule="auto"/>
        <w:ind w:left="80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• Elaboración de un esquema conceptual explicando que son los diferentes métodos de separación.</w:t>
      </w:r>
    </w:p>
    <w:p w:rsidR="00000000" w:rsidDel="00000000" w:rsidP="00000000" w:rsidRDefault="00000000" w:rsidRPr="00000000" w14:paraId="0000000D">
      <w:pPr>
        <w:spacing w:after="0" w:line="353.4545454545455" w:lineRule="auto"/>
        <w:ind w:left="280" w:firstLine="0"/>
        <w:jc w:val="both"/>
        <w:rPr>
          <w:rFonts w:ascii="Arial" w:cs="Arial" w:eastAsia="Arial" w:hAnsi="Arial"/>
          <w:b w:val="1"/>
          <w:sz w:val="27"/>
          <w:szCs w:val="27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u w:val="single"/>
          <w:rtl w:val="0"/>
        </w:rPr>
        <w:t xml:space="preserve">Actividades:</w:t>
      </w:r>
    </w:p>
    <w:p w:rsidR="00000000" w:rsidDel="00000000" w:rsidP="00000000" w:rsidRDefault="00000000" w:rsidRPr="00000000" w14:paraId="0000000E">
      <w:pPr>
        <w:spacing w:after="0" w:line="353.4545454545455" w:lineRule="auto"/>
        <w:ind w:left="80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1- ¿Cuáles son los métodos de separación de los sistemas heterogéneos?</w:t>
      </w:r>
    </w:p>
    <w:p w:rsidR="00000000" w:rsidDel="00000000" w:rsidP="00000000" w:rsidRDefault="00000000" w:rsidRPr="00000000" w14:paraId="0000000F">
      <w:pPr>
        <w:spacing w:after="0" w:line="353.4545454545455" w:lineRule="auto"/>
        <w:ind w:left="80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2- ¿Qué son las soluciones? ¿Qué son las sustancias puras?</w:t>
      </w:r>
    </w:p>
    <w:p w:rsidR="00000000" w:rsidDel="00000000" w:rsidP="00000000" w:rsidRDefault="00000000" w:rsidRPr="00000000" w14:paraId="00000010">
      <w:pPr>
        <w:spacing w:after="0" w:line="353.4545454545455" w:lineRule="auto"/>
        <w:ind w:left="80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3- Elabora un cuadro comparativo entre solución y sustancia pura.</w:t>
      </w:r>
    </w:p>
    <w:p w:rsidR="00000000" w:rsidDel="00000000" w:rsidP="00000000" w:rsidRDefault="00000000" w:rsidRPr="00000000" w14:paraId="00000011">
      <w:pPr>
        <w:spacing w:after="0" w:line="353.4545454545455" w:lineRule="auto"/>
        <w:ind w:left="540" w:firstLine="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353.4545454545455" w:lineRule="auto"/>
        <w:ind w:left="820" w:firstLine="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08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F053C0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E94482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link w:val="SubttuloCar"/>
    <w:uiPriority w:val="11"/>
    <w:qFormat w:val="1"/>
    <w:rsid w:val="002D5F97"/>
    <w:pPr>
      <w:numPr>
        <w:ilvl w:val="1"/>
      </w:numPr>
      <w:spacing w:after="200" w:line="276" w:lineRule="auto"/>
    </w:pPr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MM8MvMvRF7xgomR2R3++Wwcs1Q==">CgMxLjAyDmgubzNqbjI3dzM0enkxMg5oLjMyaXV2YzZoZW5wYjgAciExNU1qVC1oNWg5al81LXptR3d1VjRYTzFqalNWYThubEc=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2025-04-09T20:45:00Z</dcterms:created>
  <dc:creator>Dip, Augusto Armando</dc:creator>
</cp:coreProperties>
</file>