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221A9"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221A9"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221A9"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221A9"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A221A9">
        <w:t>4</w:t>
      </w:r>
      <w:r w:rsidR="00A957C0">
        <w:t>º año</w:t>
      </w:r>
      <w:r w:rsidR="00A55C7F">
        <w:t xml:space="preserve"> A</w:t>
      </w:r>
    </w:p>
    <w:p w:rsidR="00A957C0" w:rsidRDefault="00A221A9" w:rsidP="00DD6E44">
      <w:pPr>
        <w:spacing w:after="0" w:line="360" w:lineRule="auto"/>
      </w:pPr>
      <w:r>
        <w:t>Fecha: 16</w:t>
      </w:r>
      <w:r w:rsidR="004D1E49">
        <w:t>/04</w:t>
      </w:r>
      <w:r w:rsidR="00DA51D6">
        <w:t>/2025</w:t>
      </w:r>
    </w:p>
    <w:p w:rsidR="00DD6E44" w:rsidRDefault="00DD6E44" w:rsidP="00DD6E44">
      <w:pPr>
        <w:spacing w:after="0" w:line="360" w:lineRule="auto"/>
      </w:pPr>
      <w:r>
        <w:t>Bibliografía actual:</w:t>
      </w:r>
      <w:r w:rsidR="004D1E49">
        <w:t xml:space="preserve"> cuad</w:t>
      </w:r>
      <w:r w:rsidR="00A221A9">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A221A9">
        <w:t xml:space="preserve">11 a </w:t>
      </w:r>
      <w:bookmarkStart w:id="0" w:name="_GoBack"/>
      <w:bookmarkEnd w:id="0"/>
      <w:r w:rsidR="00A221A9">
        <w:t>13</w:t>
      </w:r>
    </w:p>
    <w:p w:rsidR="005E4303" w:rsidRDefault="005E4303" w:rsidP="005E4303">
      <w:pPr>
        <w:jc w:val="center"/>
      </w:pPr>
      <w:r>
        <w:t xml:space="preserve">Trabajo práctico nº </w:t>
      </w:r>
      <w:r w:rsidR="00A221A9">
        <w:t>12</w:t>
      </w:r>
    </w:p>
    <w:p w:rsidR="00A221A9" w:rsidRDefault="00A221A9" w:rsidP="00A221A9">
      <w:pPr>
        <w:tabs>
          <w:tab w:val="left" w:pos="1005"/>
        </w:tabs>
        <w:spacing w:after="0" w:line="240" w:lineRule="auto"/>
        <w:ind w:firstLine="709"/>
        <w:jc w:val="both"/>
        <w:rPr>
          <w:rFonts w:ascii="Arial" w:hAnsi="Arial" w:cs="Arial"/>
          <w:b/>
          <w:color w:val="FF0066"/>
          <w:sz w:val="28"/>
          <w:szCs w:val="28"/>
        </w:rPr>
      </w:pPr>
      <w:r>
        <w:rPr>
          <w:rFonts w:ascii="Arial" w:hAnsi="Arial" w:cs="Arial"/>
          <w:b/>
          <w:color w:val="FF0066"/>
          <w:sz w:val="28"/>
          <w:szCs w:val="28"/>
        </w:rPr>
        <w:t>RELATOS DE ORIGEN</w:t>
      </w:r>
    </w:p>
    <w:p w:rsidR="00A221A9" w:rsidRDefault="00A221A9" w:rsidP="00A221A9">
      <w:pPr>
        <w:tabs>
          <w:tab w:val="left" w:pos="1005"/>
        </w:tabs>
        <w:spacing w:after="0" w:line="240" w:lineRule="auto"/>
        <w:ind w:firstLine="709"/>
        <w:jc w:val="both"/>
        <w:rPr>
          <w:rFonts w:ascii="Arial" w:hAnsi="Arial" w:cs="Arial"/>
          <w:b/>
          <w:color w:val="FF0066"/>
          <w:sz w:val="28"/>
          <w:szCs w:val="28"/>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r>
        <w:rPr>
          <w:rFonts w:ascii="Arial" w:hAnsi="Arial" w:cs="Arial"/>
          <w:color w:val="FF0000"/>
          <w:sz w:val="24"/>
          <w:szCs w:val="24"/>
          <w:u w:val="single"/>
        </w:rPr>
        <w:t>La mitología clásica</w:t>
      </w:r>
    </w:p>
    <w:p w:rsidR="00A221A9" w:rsidRDefault="00A221A9" w:rsidP="00A221A9">
      <w:pPr>
        <w:tabs>
          <w:tab w:val="left" w:pos="1005"/>
        </w:tabs>
        <w:spacing w:after="0" w:line="240" w:lineRule="auto"/>
        <w:ind w:firstLine="709"/>
        <w:jc w:val="both"/>
        <w:rPr>
          <w:rFonts w:ascii="Arial" w:hAnsi="Arial" w:cs="Arial"/>
          <w:sz w:val="24"/>
          <w:szCs w:val="24"/>
        </w:rPr>
      </w:pPr>
      <w:r>
        <w:rPr>
          <w:rFonts w:ascii="Arial" w:hAnsi="Arial" w:cs="Arial"/>
          <w:sz w:val="24"/>
          <w:szCs w:val="24"/>
        </w:rPr>
        <w:t>Los mitos son historias sagradas que se refieren a la creación del mundo a los dioses que los originaron y al nacimiento del primer hombre.</w:t>
      </w:r>
    </w:p>
    <w:p w:rsidR="00A221A9" w:rsidRDefault="00A221A9" w:rsidP="00A221A9">
      <w:pPr>
        <w:tabs>
          <w:tab w:val="left" w:pos="1005"/>
        </w:tabs>
        <w:spacing w:after="0" w:line="240" w:lineRule="auto"/>
        <w:ind w:firstLine="709"/>
        <w:jc w:val="both"/>
        <w:rPr>
          <w:rFonts w:ascii="Arial" w:hAnsi="Arial" w:cs="Arial"/>
          <w:sz w:val="24"/>
          <w:szCs w:val="24"/>
        </w:rPr>
      </w:pPr>
      <w:r>
        <w:rPr>
          <w:rFonts w:ascii="Arial" w:hAnsi="Arial" w:cs="Arial"/>
          <w:sz w:val="24"/>
          <w:szCs w:val="24"/>
        </w:rPr>
        <w:t xml:space="preserve">La palabra “mito” deriva del griego </w:t>
      </w:r>
      <w:proofErr w:type="spellStart"/>
      <w:r>
        <w:rPr>
          <w:rFonts w:ascii="Arial" w:hAnsi="Arial" w:cs="Arial"/>
          <w:i/>
          <w:sz w:val="24"/>
          <w:szCs w:val="24"/>
        </w:rPr>
        <w:t>mythos</w:t>
      </w:r>
      <w:proofErr w:type="spellEnd"/>
      <w:r>
        <w:rPr>
          <w:rFonts w:ascii="Arial" w:hAnsi="Arial" w:cs="Arial"/>
          <w:sz w:val="24"/>
          <w:szCs w:val="24"/>
        </w:rPr>
        <w:t xml:space="preserve">, que significa palabra o historia y la mitología es una alternativa de explicación que recurre  a la metáfora como herramienta creativa. Muchos pueblos como por ejemplo los griegos explicaban los fenómenos de la naturaleza y los sentimientos humanos en clave mitológica e interpretaban a realidad por medio de la fantasía ya que no lograban entenderla racionalmente. </w:t>
      </w:r>
    </w:p>
    <w:p w:rsidR="00A221A9" w:rsidRDefault="00A221A9" w:rsidP="00A221A9">
      <w:pPr>
        <w:tabs>
          <w:tab w:val="left" w:pos="1005"/>
        </w:tabs>
        <w:spacing w:after="0" w:line="240" w:lineRule="auto"/>
        <w:ind w:firstLine="709"/>
        <w:jc w:val="both"/>
        <w:rPr>
          <w:rFonts w:ascii="Arial" w:hAnsi="Arial" w:cs="Arial"/>
          <w:sz w:val="24"/>
          <w:szCs w:val="24"/>
        </w:rPr>
      </w:pPr>
      <w:r>
        <w:rPr>
          <w:rFonts w:ascii="Arial" w:hAnsi="Arial" w:cs="Arial"/>
          <w:sz w:val="24"/>
          <w:szCs w:val="24"/>
        </w:rPr>
        <w:t>Frente a esto creaban una divinidad adecuada a cada situación física o anímica. Si un rayo surcaba el cielo, los antiguos griegos, que nada sabían de la electricidad no podían justificar el fenómeno científicamente, entonces el rayo se convertía en una flecha lanzada por Zeus para aniquilar o advertir cuando surgían conflictos. Si se enfurecía el mar atribuían la tempestad al tridente de Poseidón, agitador de las aguas. Si moría alguien de infarto, explicaban la muerte repentina por una flecha lanzada por el dios Apolo, en el caso que de que se tratara de un hombre, o Artemisa si era una mujer.</w:t>
      </w:r>
    </w:p>
    <w:p w:rsidR="00A221A9" w:rsidRDefault="00A221A9" w:rsidP="00A221A9">
      <w:pPr>
        <w:tabs>
          <w:tab w:val="left" w:pos="1005"/>
        </w:tabs>
        <w:spacing w:after="0" w:line="240" w:lineRule="auto"/>
        <w:ind w:firstLine="709"/>
        <w:jc w:val="both"/>
        <w:rPr>
          <w:rFonts w:ascii="Arial" w:hAnsi="Arial" w:cs="Arial"/>
          <w:sz w:val="24"/>
          <w:szCs w:val="24"/>
        </w:rPr>
      </w:pPr>
      <w:r>
        <w:rPr>
          <w:rFonts w:ascii="Arial" w:hAnsi="Arial" w:cs="Arial"/>
          <w:sz w:val="24"/>
          <w:szCs w:val="24"/>
        </w:rPr>
        <w:t>Los griegos creían en muchos dioses, es decir, eran politeístas. Sus divinidades eran seres sobrenaturales con poderes especiales, que encarnaban las distintas fuerzas de la naturaleza. Tenían formas y rasgos de los humanos y sus mismos defectos y virtudes, pero eran seres inmortales. Vivían, en su mayoría, en la cima del monte Olimpo bajo el dominio de Zeus, a quienes los griegos consideraban el padre de los dioses y de los hombres.</w:t>
      </w:r>
    </w:p>
    <w:p w:rsidR="00A221A9" w:rsidRDefault="00A221A9" w:rsidP="00A221A9">
      <w:pPr>
        <w:tabs>
          <w:tab w:val="left" w:pos="1005"/>
        </w:tabs>
        <w:spacing w:after="0" w:line="240" w:lineRule="auto"/>
        <w:ind w:firstLine="709"/>
        <w:jc w:val="both"/>
        <w:rPr>
          <w:rFonts w:ascii="Arial" w:hAnsi="Arial" w:cs="Arial"/>
          <w:sz w:val="24"/>
          <w:szCs w:val="24"/>
        </w:rPr>
      </w:pPr>
    </w:p>
    <w:p w:rsidR="00A221A9" w:rsidRDefault="00A221A9" w:rsidP="00A221A9">
      <w:pPr>
        <w:pStyle w:val="Prrafodelista"/>
        <w:numPr>
          <w:ilvl w:val="0"/>
          <w:numId w:val="44"/>
        </w:numPr>
        <w:tabs>
          <w:tab w:val="left" w:pos="1005"/>
        </w:tabs>
        <w:spacing w:after="0" w:line="240" w:lineRule="auto"/>
        <w:jc w:val="both"/>
        <w:rPr>
          <w:rFonts w:ascii="Arial" w:hAnsi="Arial" w:cs="Arial"/>
          <w:i/>
          <w:sz w:val="24"/>
          <w:szCs w:val="24"/>
        </w:rPr>
      </w:pPr>
      <w:r>
        <w:rPr>
          <w:rFonts w:ascii="Arial" w:hAnsi="Arial" w:cs="Arial"/>
          <w:i/>
          <w:sz w:val="24"/>
          <w:szCs w:val="24"/>
        </w:rPr>
        <w:t>¿Qué teorías recuerdan sobre la creación del hombre y la mujer?</w:t>
      </w:r>
    </w:p>
    <w:p w:rsidR="00A221A9" w:rsidRDefault="00A221A9" w:rsidP="00A221A9">
      <w:pPr>
        <w:pStyle w:val="Prrafodelista"/>
        <w:numPr>
          <w:ilvl w:val="0"/>
          <w:numId w:val="45"/>
        </w:numPr>
        <w:tabs>
          <w:tab w:val="left" w:pos="1005"/>
        </w:tabs>
        <w:spacing w:after="0" w:line="240" w:lineRule="auto"/>
        <w:jc w:val="both"/>
        <w:rPr>
          <w:rFonts w:ascii="Arial" w:hAnsi="Arial" w:cs="Arial"/>
          <w:sz w:val="24"/>
          <w:szCs w:val="24"/>
        </w:rPr>
      </w:pPr>
      <w:r>
        <w:rPr>
          <w:rFonts w:ascii="Arial" w:hAnsi="Arial" w:cs="Arial"/>
          <w:sz w:val="24"/>
          <w:szCs w:val="24"/>
        </w:rPr>
        <w:lastRenderedPageBreak/>
        <w:t>Lean el mito para informarse sobre como la imaginaron los griegos</w:t>
      </w:r>
    </w:p>
    <w:p w:rsidR="00A221A9" w:rsidRDefault="00A221A9" w:rsidP="00A221A9">
      <w:pPr>
        <w:pStyle w:val="Prrafodelista"/>
        <w:tabs>
          <w:tab w:val="left" w:pos="1005"/>
        </w:tabs>
        <w:spacing w:after="0" w:line="240" w:lineRule="auto"/>
        <w:ind w:left="2149"/>
        <w:jc w:val="both"/>
        <w:rPr>
          <w:rFonts w:ascii="Arial" w:hAnsi="Arial" w:cs="Arial"/>
          <w:sz w:val="24"/>
          <w:szCs w:val="24"/>
        </w:rPr>
      </w:pPr>
    </w:p>
    <w:p w:rsidR="00A221A9" w:rsidRDefault="00A221A9" w:rsidP="00A221A9">
      <w:pPr>
        <w:pStyle w:val="Prrafodelista"/>
        <w:tabs>
          <w:tab w:val="left" w:pos="1005"/>
        </w:tabs>
        <w:spacing w:after="0" w:line="240" w:lineRule="auto"/>
        <w:ind w:left="2149"/>
        <w:jc w:val="both"/>
        <w:rPr>
          <w:rFonts w:ascii="Arial" w:hAnsi="Arial" w:cs="Arial"/>
          <w:sz w:val="24"/>
          <w:szCs w:val="24"/>
        </w:rPr>
      </w:pP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 nacimiento del primer hombre y de la primera mujer</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rPr>
          <w:rFonts w:ascii="Times New Roman" w:hAnsi="Times New Roman" w:cs="Times New Roman"/>
          <w:sz w:val="24"/>
          <w:szCs w:val="24"/>
        </w:rPr>
      </w:pPr>
      <w:r>
        <w:rPr>
          <w:rFonts w:ascii="Times New Roman" w:hAnsi="Times New Roman" w:cs="Times New Roman"/>
          <w:sz w:val="24"/>
          <w:szCs w:val="24"/>
        </w:rPr>
        <w:t xml:space="preserve">Prometeo, hijo del capitán </w:t>
      </w:r>
      <w:proofErr w:type="spellStart"/>
      <w:r>
        <w:rPr>
          <w:rFonts w:ascii="Times New Roman" w:hAnsi="Times New Roman" w:cs="Times New Roman"/>
          <w:sz w:val="24"/>
          <w:szCs w:val="24"/>
        </w:rPr>
        <w:t>Japeto</w:t>
      </w:r>
      <w:proofErr w:type="spellEnd"/>
      <w:r>
        <w:rPr>
          <w:rFonts w:ascii="Times New Roman" w:hAnsi="Times New Roman" w:cs="Times New Roman"/>
          <w:sz w:val="24"/>
          <w:szCs w:val="24"/>
        </w:rPr>
        <w:t>, mezcló tierra con agua del rio  y forjó una estatua a semejanza de los dioses y, mientras los demás animales miraban hacia la tierra dio al hombre una cabeza erguida para que mirara al cielo y al cielo alzase el rostro. Y así aquella tierra que había sido al principio materia tosca y sin imagen se modificó y revistió de figuras antes desconocidas.</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rPr>
          <w:rFonts w:ascii="Times New Roman" w:hAnsi="Times New Roman" w:cs="Times New Roman"/>
          <w:sz w:val="24"/>
          <w:szCs w:val="24"/>
        </w:rPr>
      </w:pPr>
      <w:r>
        <w:rPr>
          <w:rFonts w:ascii="Times New Roman" w:hAnsi="Times New Roman" w:cs="Times New Roman"/>
          <w:sz w:val="24"/>
          <w:szCs w:val="24"/>
        </w:rPr>
        <w:t>Prometeo no es solo el creador sino el bienhechor de la humanidad. Acogido entre los moradores del Olimpo el titán se hace sospechoso al instante por ciertas actitudes de abierta simpatía hacia los hombres raza infeliz que está a punto de morir de frio por no conocer el fuego. Desafiando la prohibición de Zeus, Prometeo roba el fuego a los dioses y lo entrega a los mortales, enseñándoles a calentarse, cocer los alimentos y fundir los metales, introduciendo entre ellos la civilización. Irritado Zeus por la desobediencia, hace encadenar a Prometeo a una roca del Cáucaso donde un águila le roe las entrañas que vuelven a renacer de noche sin cesar.</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1004"/>
        <w:jc w:val="both"/>
        <w:rPr>
          <w:rFonts w:ascii="Times New Roman" w:hAnsi="Times New Roman" w:cs="Times New Roman"/>
          <w:sz w:val="24"/>
          <w:szCs w:val="24"/>
        </w:rPr>
      </w:pPr>
      <w:r>
        <w:rPr>
          <w:rFonts w:ascii="Times New Roman" w:hAnsi="Times New Roman" w:cs="Times New Roman"/>
          <w:sz w:val="24"/>
          <w:szCs w:val="24"/>
        </w:rPr>
        <w:t>Al fin será liberado por Heracles (Hércules entre los romanos) pero para nivelar la innegable ventaja de los humanos mediante el regalo del fuego Zeus les envió una mujer, la primera mujer moldeada por Hefaistos con arcilla y lágrimas, símbolo del dolor que transmitió a los hombres.</w:t>
      </w:r>
    </w:p>
    <w:p w:rsidR="00A221A9" w:rsidRDefault="00A221A9" w:rsidP="00A221A9">
      <w:pPr>
        <w:tabs>
          <w:tab w:val="left" w:pos="1005"/>
        </w:tabs>
        <w:spacing w:after="0" w:line="240" w:lineRule="auto"/>
        <w:jc w:val="both"/>
        <w:rPr>
          <w:rFonts w:ascii="Times New Roman" w:hAnsi="Times New Roman" w:cs="Times New Roman"/>
          <w:sz w:val="24"/>
          <w:szCs w:val="24"/>
        </w:rPr>
      </w:pPr>
    </w:p>
    <w:p w:rsidR="00A221A9" w:rsidRDefault="00A221A9" w:rsidP="00A221A9">
      <w:pPr>
        <w:tabs>
          <w:tab w:val="left" w:pos="1005"/>
        </w:tabs>
        <w:spacing w:after="0" w:line="240" w:lineRule="auto"/>
        <w:jc w:val="both"/>
        <w:rPr>
          <w:rFonts w:ascii="Times New Roman" w:hAnsi="Times New Roman" w:cs="Times New Roman"/>
          <w:sz w:val="24"/>
          <w:szCs w:val="24"/>
        </w:rPr>
      </w:pP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Pandora </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jc w:val="both"/>
        <w:rPr>
          <w:rFonts w:ascii="Arial" w:hAnsi="Arial" w:cs="Arial"/>
          <w:sz w:val="24"/>
          <w:szCs w:val="24"/>
        </w:rPr>
      </w:pP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Esta muchacha forjada en el Olimpo recibió un don de cada dios, de ahí su nombre Pandora (todos los dones). Atenea le dio habilidad para las labores domésticas; Afrodita, la hermosura; Hermes, el arte de decir mentiras.</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dioses le ofrecieron luego 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xml:space="preserve"> (el que actúa impulsivamente, el necio, el que primero obra y luego recién piensa), hermano y contrapartida de Prometeo (el previsor, el que anticipa los hechos sobre la base de su conocimiento y experiencia el que primero piensa y después actúa), para que se casara con ella. </w:t>
      </w:r>
      <w:proofErr w:type="spellStart"/>
      <w:r>
        <w:rPr>
          <w:rFonts w:ascii="Times New Roman" w:hAnsi="Times New Roman" w:cs="Times New Roman"/>
          <w:sz w:val="24"/>
          <w:szCs w:val="24"/>
        </w:rPr>
        <w:t>Epimeteo</w:t>
      </w:r>
      <w:proofErr w:type="spellEnd"/>
      <w:r>
        <w:rPr>
          <w:rFonts w:ascii="Times New Roman" w:hAnsi="Times New Roman" w:cs="Times New Roman"/>
          <w:sz w:val="24"/>
          <w:szCs w:val="24"/>
        </w:rPr>
        <w:t>, olvidando el consejo de su hermano, que lo había exhortado a desconfiar de los dones del cielo se dejó seducir por la fascinadora criatura, firmando así la condena de la humanidad.</w:t>
      </w:r>
    </w:p>
    <w:p w:rsidR="00A221A9" w:rsidRDefault="00A221A9" w:rsidP="00A221A9">
      <w:pPr>
        <w:pBdr>
          <w:top w:val="single" w:sz="4" w:space="1" w:color="auto"/>
          <w:left w:val="single" w:sz="4" w:space="4" w:color="auto"/>
          <w:bottom w:val="single" w:sz="4" w:space="1" w:color="auto"/>
          <w:right w:val="single" w:sz="4" w:space="4" w:color="auto"/>
        </w:pBdr>
        <w:tabs>
          <w:tab w:val="left" w:pos="100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efecto, Pandora llevaba consigo una caja cerrada en la que los dioses habían colocado todo lo más triste de este y del otro mundo: la fatiga, las ansias, los dolores, las enfermedades, la muerte. Llena de curiosidad, Pandora no pudo resistir a la tentación de abrirla, y así se desparramaron todos los males contagiando a la humanidad hasta entonces inocente y feliz. Sólo permanece en el fondo de la caja de Pandora, al ser cerrada a tiempo, la esperanza, el único consuelo que les quedaba así a los hombres. Zeus había conseguido su propósito: castigar a los hombres, y asegurarse de que nunca podrían ocupar su lugar.  </w:t>
      </w:r>
    </w:p>
    <w:p w:rsidR="00A221A9" w:rsidRDefault="00A221A9" w:rsidP="00A221A9">
      <w:pPr>
        <w:tabs>
          <w:tab w:val="left" w:pos="1005"/>
        </w:tabs>
        <w:spacing w:after="0" w:line="240" w:lineRule="auto"/>
        <w:ind w:firstLine="709"/>
        <w:jc w:val="both"/>
        <w:rPr>
          <w:rFonts w:ascii="Times New Roman" w:hAnsi="Times New Roman" w:cs="Times New Roman"/>
          <w:sz w:val="24"/>
          <w:szCs w:val="24"/>
        </w:rPr>
      </w:pPr>
    </w:p>
    <w:p w:rsidR="00A221A9" w:rsidRDefault="00A221A9" w:rsidP="00A221A9">
      <w:pPr>
        <w:pStyle w:val="Prrafodelista"/>
        <w:numPr>
          <w:ilvl w:val="0"/>
          <w:numId w:val="44"/>
        </w:numPr>
        <w:tabs>
          <w:tab w:val="left" w:pos="1005"/>
        </w:tabs>
        <w:spacing w:after="0" w:line="240" w:lineRule="auto"/>
        <w:jc w:val="both"/>
        <w:rPr>
          <w:rFonts w:ascii="Times New Roman" w:hAnsi="Times New Roman" w:cs="Times New Roman"/>
          <w:color w:val="FF0000"/>
          <w:sz w:val="24"/>
          <w:szCs w:val="24"/>
        </w:rPr>
      </w:pPr>
      <w:r>
        <w:rPr>
          <w:rFonts w:ascii="Arial" w:hAnsi="Arial" w:cs="Arial"/>
          <w:color w:val="FF0000"/>
          <w:sz w:val="24"/>
          <w:szCs w:val="24"/>
        </w:rPr>
        <w:t>Actividad</w:t>
      </w:r>
      <w:r>
        <w:rPr>
          <w:rFonts w:ascii="Times New Roman" w:hAnsi="Times New Roman" w:cs="Times New Roman"/>
          <w:color w:val="FF0000"/>
          <w:sz w:val="24"/>
          <w:szCs w:val="24"/>
        </w:rPr>
        <w:t>:</w:t>
      </w:r>
    </w:p>
    <w:p w:rsidR="00A221A9" w:rsidRDefault="00A221A9" w:rsidP="00A221A9">
      <w:pPr>
        <w:pStyle w:val="Prrafodelista"/>
        <w:numPr>
          <w:ilvl w:val="0"/>
          <w:numId w:val="46"/>
        </w:numPr>
        <w:tabs>
          <w:tab w:val="left" w:pos="1005"/>
        </w:tabs>
        <w:spacing w:after="0" w:line="240" w:lineRule="auto"/>
        <w:jc w:val="both"/>
        <w:rPr>
          <w:rFonts w:ascii="Arial" w:hAnsi="Arial" w:cs="Arial"/>
          <w:sz w:val="24"/>
          <w:szCs w:val="24"/>
        </w:rPr>
      </w:pPr>
      <w:r>
        <w:rPr>
          <w:rFonts w:ascii="Arial" w:hAnsi="Arial" w:cs="Arial"/>
          <w:sz w:val="24"/>
          <w:szCs w:val="24"/>
        </w:rPr>
        <w:lastRenderedPageBreak/>
        <w:t xml:space="preserve">¿Qué rasgos de Prometeo se ponen de manifiesto con la entrega del fuego a los mortales? Subrayen el adecuado al sentido del mito: </w:t>
      </w:r>
      <w:r>
        <w:rPr>
          <w:rFonts w:ascii="Arial" w:hAnsi="Arial" w:cs="Arial"/>
          <w:i/>
          <w:sz w:val="24"/>
          <w:szCs w:val="24"/>
        </w:rPr>
        <w:t>sumisión – rebeldía - temeridad</w:t>
      </w:r>
      <w:r>
        <w:rPr>
          <w:rFonts w:ascii="Arial" w:hAnsi="Arial" w:cs="Arial"/>
          <w:sz w:val="24"/>
          <w:szCs w:val="24"/>
        </w:rPr>
        <w:t xml:space="preserve"> </w:t>
      </w:r>
    </w:p>
    <w:p w:rsidR="00A221A9" w:rsidRDefault="00A221A9" w:rsidP="00A221A9">
      <w:pPr>
        <w:pStyle w:val="Prrafodelista"/>
        <w:numPr>
          <w:ilvl w:val="0"/>
          <w:numId w:val="46"/>
        </w:numPr>
        <w:tabs>
          <w:tab w:val="left" w:pos="1005"/>
        </w:tabs>
        <w:spacing w:after="0" w:line="240" w:lineRule="auto"/>
        <w:jc w:val="both"/>
        <w:rPr>
          <w:rFonts w:ascii="Arial" w:hAnsi="Arial" w:cs="Arial"/>
          <w:sz w:val="24"/>
          <w:szCs w:val="24"/>
        </w:rPr>
      </w:pPr>
      <w:r>
        <w:rPr>
          <w:rFonts w:ascii="Arial" w:hAnsi="Arial" w:cs="Arial"/>
          <w:sz w:val="24"/>
          <w:szCs w:val="24"/>
        </w:rPr>
        <w:t>¿Qué desencadena este hecho en la humanidad?</w:t>
      </w:r>
    </w:p>
    <w:p w:rsidR="00A221A9" w:rsidRDefault="00A221A9" w:rsidP="00A221A9">
      <w:pPr>
        <w:pStyle w:val="Prrafodelista"/>
        <w:numPr>
          <w:ilvl w:val="0"/>
          <w:numId w:val="46"/>
        </w:numPr>
        <w:tabs>
          <w:tab w:val="left" w:pos="1005"/>
        </w:tabs>
        <w:spacing w:after="0" w:line="240" w:lineRule="auto"/>
        <w:jc w:val="both"/>
        <w:rPr>
          <w:rFonts w:ascii="Arial" w:hAnsi="Arial" w:cs="Arial"/>
          <w:sz w:val="24"/>
          <w:szCs w:val="24"/>
        </w:rPr>
      </w:pPr>
      <w:r>
        <w:rPr>
          <w:rFonts w:ascii="Arial" w:hAnsi="Arial" w:cs="Arial"/>
          <w:sz w:val="24"/>
          <w:szCs w:val="24"/>
        </w:rPr>
        <w:t>¿Qué teme Zeus? ¿Qué ardid utiliza para castigar a los hombres?</w:t>
      </w:r>
    </w:p>
    <w:p w:rsidR="00A221A9" w:rsidRDefault="00A221A9" w:rsidP="00A221A9">
      <w:pPr>
        <w:pStyle w:val="Prrafodelista"/>
        <w:numPr>
          <w:ilvl w:val="0"/>
          <w:numId w:val="46"/>
        </w:numPr>
        <w:tabs>
          <w:tab w:val="left" w:pos="1005"/>
        </w:tabs>
        <w:spacing w:after="0" w:line="240" w:lineRule="auto"/>
        <w:jc w:val="both"/>
        <w:rPr>
          <w:rFonts w:ascii="Arial" w:hAnsi="Arial" w:cs="Arial"/>
          <w:sz w:val="24"/>
          <w:szCs w:val="24"/>
        </w:rPr>
      </w:pPr>
      <w:r>
        <w:rPr>
          <w:rFonts w:ascii="Arial" w:hAnsi="Arial" w:cs="Arial"/>
          <w:sz w:val="24"/>
          <w:szCs w:val="24"/>
        </w:rPr>
        <w:t xml:space="preserve"> ¿Qué advierte el mito a los seres humanos? Con la figura de Prometeo y </w:t>
      </w:r>
      <w:proofErr w:type="spellStart"/>
      <w:r>
        <w:rPr>
          <w:rFonts w:ascii="Arial" w:hAnsi="Arial" w:cs="Arial"/>
          <w:sz w:val="24"/>
          <w:szCs w:val="24"/>
        </w:rPr>
        <w:t>Epimeteo</w:t>
      </w:r>
      <w:proofErr w:type="spellEnd"/>
      <w:r>
        <w:rPr>
          <w:rFonts w:ascii="Arial" w:hAnsi="Arial" w:cs="Arial"/>
          <w:sz w:val="24"/>
          <w:szCs w:val="24"/>
        </w:rPr>
        <w:t>?</w:t>
      </w:r>
    </w:p>
    <w:p w:rsidR="00A221A9" w:rsidRDefault="00A221A9" w:rsidP="00A221A9">
      <w:pPr>
        <w:pStyle w:val="Prrafodelista"/>
        <w:numPr>
          <w:ilvl w:val="0"/>
          <w:numId w:val="46"/>
        </w:numPr>
        <w:tabs>
          <w:tab w:val="left" w:pos="1005"/>
        </w:tabs>
        <w:spacing w:after="0" w:line="240" w:lineRule="auto"/>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Cómo se plantea en el cuadro “Prometeo lleva el fuego a la humanidad”  el contraste entre el conocimiento y la ignorancia. </w:t>
      </w:r>
    </w:p>
    <w:p w:rsidR="00A221A9" w:rsidRDefault="00A221A9" w:rsidP="00A221A9">
      <w:pPr>
        <w:tabs>
          <w:tab w:val="left" w:pos="1005"/>
        </w:tabs>
        <w:spacing w:after="0" w:line="240" w:lineRule="auto"/>
        <w:jc w:val="both"/>
        <w:rPr>
          <w:rFonts w:ascii="Arial" w:hAnsi="Arial" w:cs="Arial"/>
          <w:sz w:val="24"/>
          <w:szCs w:val="24"/>
        </w:rPr>
      </w:pPr>
      <w:r>
        <w:rPr>
          <w:noProof/>
          <w:lang w:eastAsia="es-AR"/>
        </w:rPr>
        <w:drawing>
          <wp:anchor distT="0" distB="0" distL="114300" distR="114300" simplePos="0" relativeHeight="251662336" behindDoc="1" locked="0" layoutInCell="1" allowOverlap="1">
            <wp:simplePos x="0" y="0"/>
            <wp:positionH relativeFrom="column">
              <wp:posOffset>-246380</wp:posOffset>
            </wp:positionH>
            <wp:positionV relativeFrom="paragraph">
              <wp:posOffset>132080</wp:posOffset>
            </wp:positionV>
            <wp:extent cx="2782570" cy="2909570"/>
            <wp:effectExtent l="0" t="0" r="0" b="5080"/>
            <wp:wrapThrough wrapText="bothSides">
              <wp:wrapPolygon edited="0">
                <wp:start x="0" y="0"/>
                <wp:lineTo x="0" y="21496"/>
                <wp:lineTo x="21442" y="21496"/>
                <wp:lineTo x="2144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2570" cy="2909570"/>
                    </a:xfrm>
                    <a:prstGeom prst="rect">
                      <a:avLst/>
                    </a:prstGeom>
                    <a:noFill/>
                  </pic:spPr>
                </pic:pic>
              </a:graphicData>
            </a:graphic>
            <wp14:sizeRelH relativeFrom="page">
              <wp14:pctWidth>0</wp14:pctWidth>
            </wp14:sizeRelH>
            <wp14:sizeRelV relativeFrom="page">
              <wp14:pctHeight>0</wp14:pctHeight>
            </wp14:sizeRelV>
          </wp:anchor>
        </w:drawing>
      </w:r>
    </w:p>
    <w:p w:rsidR="00A221A9" w:rsidRDefault="00A221A9" w:rsidP="00A221A9">
      <w:pPr>
        <w:tabs>
          <w:tab w:val="left" w:pos="1005"/>
        </w:tabs>
        <w:spacing w:after="0" w:line="240" w:lineRule="auto"/>
        <w:jc w:val="both"/>
        <w:rPr>
          <w:rFonts w:ascii="Arial" w:hAnsi="Arial" w:cs="Arial"/>
          <w:sz w:val="24"/>
          <w:szCs w:val="24"/>
        </w:rPr>
      </w:pPr>
      <w:r>
        <w:rPr>
          <w:noProof/>
          <w:lang w:eastAsia="es-AR"/>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36830</wp:posOffset>
                </wp:positionV>
                <wp:extent cx="2783205" cy="3267710"/>
                <wp:effectExtent l="0" t="0" r="17145" b="27940"/>
                <wp:wrapNone/>
                <wp:docPr id="5" name="Rectángulo 5"/>
                <wp:cNvGraphicFramePr/>
                <a:graphic xmlns:a="http://schemas.openxmlformats.org/drawingml/2006/main">
                  <a:graphicData uri="http://schemas.microsoft.com/office/word/2010/wordprocessingShape">
                    <wps:wsp>
                      <wps:cNvSpPr/>
                      <wps:spPr>
                        <a:xfrm>
                          <a:off x="0" y="0"/>
                          <a:ext cx="2782570" cy="3267710"/>
                        </a:xfrm>
                        <a:prstGeom prst="rect">
                          <a:avLst/>
                        </a:prstGeom>
                      </wps:spPr>
                      <wps:style>
                        <a:lnRef idx="2">
                          <a:schemeClr val="accent6"/>
                        </a:lnRef>
                        <a:fillRef idx="1">
                          <a:schemeClr val="lt1"/>
                        </a:fillRef>
                        <a:effectRef idx="0">
                          <a:schemeClr val="accent6"/>
                        </a:effectRef>
                        <a:fontRef idx="minor">
                          <a:schemeClr val="dk1"/>
                        </a:fontRef>
                      </wps:style>
                      <wps:txbx>
                        <w:txbxContent>
                          <w:p w:rsidR="00A221A9" w:rsidRDefault="00A221A9" w:rsidP="00A221A9">
                            <w:pPr>
                              <w:spacing w:after="0" w:line="240" w:lineRule="auto"/>
                              <w:rPr>
                                <w:rFonts w:eastAsia="Times New Roman" w:cs="Times New Roman"/>
                                <w:b/>
                                <w:bCs/>
                                <w:sz w:val="20"/>
                                <w:szCs w:val="20"/>
                                <w:lang w:eastAsia="es-AR"/>
                              </w:rPr>
                            </w:pPr>
                            <w:r>
                              <w:rPr>
                                <w:rFonts w:eastAsia="Times New Roman" w:cs="Times New Roman"/>
                                <w:b/>
                                <w:bCs/>
                                <w:sz w:val="20"/>
                                <w:szCs w:val="20"/>
                                <w:lang w:eastAsia="es-AR"/>
                              </w:rPr>
                              <w:t>Prometeo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En el barro esculpí a la Humanidad</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Dándole al primer hombre su existencia,</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Y logré asegurar su preeminencia</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En un mundo de fiera hostilidad.</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Rompí las reglas por necesidad</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w:t>
                            </w:r>
                            <w:proofErr w:type="gramStart"/>
                            <w:r>
                              <w:rPr>
                                <w:rFonts w:eastAsia="Times New Roman" w:cs="Times New Roman"/>
                                <w:sz w:val="20"/>
                                <w:szCs w:val="20"/>
                                <w:lang w:eastAsia="es-AR"/>
                              </w:rPr>
                              <w:t>todo</w:t>
                            </w:r>
                            <w:proofErr w:type="gramEnd"/>
                            <w:r>
                              <w:rPr>
                                <w:rFonts w:eastAsia="Times New Roman" w:cs="Times New Roman"/>
                                <w:sz w:val="20"/>
                                <w:szCs w:val="20"/>
                                <w:lang w:eastAsia="es-AR"/>
                              </w:rPr>
                              <w:t xml:space="preserve"> es común en caso de emergencia),</w:t>
                            </w:r>
                          </w:p>
                          <w:p w:rsidR="00A221A9" w:rsidRDefault="00A221A9" w:rsidP="00A221A9">
                            <w:pPr>
                              <w:spacing w:after="0" w:line="240" w:lineRule="auto"/>
                              <w:rPr>
                                <w:rFonts w:eastAsia="Times New Roman" w:cs="Times New Roman"/>
                                <w:sz w:val="20"/>
                                <w:szCs w:val="20"/>
                                <w:lang w:eastAsia="es-AR"/>
                              </w:rPr>
                            </w:pPr>
                            <w:proofErr w:type="gramStart"/>
                            <w:r>
                              <w:rPr>
                                <w:rFonts w:eastAsia="Times New Roman" w:cs="Times New Roman"/>
                                <w:sz w:val="20"/>
                                <w:szCs w:val="20"/>
                                <w:lang w:eastAsia="es-AR"/>
                              </w:rPr>
                              <w:t>y</w:t>
                            </w:r>
                            <w:proofErr w:type="gramEnd"/>
                            <w:r>
                              <w:rPr>
                                <w:rFonts w:eastAsia="Times New Roman" w:cs="Times New Roman"/>
                                <w:sz w:val="20"/>
                                <w:szCs w:val="20"/>
                                <w:lang w:eastAsia="es-AR"/>
                              </w:rPr>
                              <w:t xml:space="preserve"> acepté, </w:t>
                            </w:r>
                            <w:proofErr w:type="spellStart"/>
                            <w:r>
                              <w:rPr>
                                <w:rFonts w:eastAsia="Times New Roman" w:cs="Times New Roman"/>
                                <w:sz w:val="20"/>
                                <w:szCs w:val="20"/>
                                <w:lang w:eastAsia="es-AR"/>
                              </w:rPr>
                              <w:t>aún</w:t>
                            </w:r>
                            <w:proofErr w:type="spellEnd"/>
                            <w:r>
                              <w:rPr>
                                <w:rFonts w:eastAsia="Times New Roman" w:cs="Times New Roman"/>
                                <w:sz w:val="20"/>
                                <w:szCs w:val="20"/>
                                <w:lang w:eastAsia="es-AR"/>
                              </w:rPr>
                              <w:t xml:space="preserve"> siendo injusta, la sentencia</w:t>
                            </w:r>
                          </w:p>
                          <w:p w:rsidR="00A221A9" w:rsidRDefault="00A221A9" w:rsidP="00A221A9">
                            <w:pPr>
                              <w:spacing w:after="0" w:line="240" w:lineRule="auto"/>
                              <w:rPr>
                                <w:rFonts w:eastAsia="Times New Roman" w:cs="Times New Roman"/>
                                <w:sz w:val="20"/>
                                <w:szCs w:val="20"/>
                                <w:lang w:eastAsia="es-AR"/>
                              </w:rPr>
                            </w:pPr>
                            <w:proofErr w:type="gramStart"/>
                            <w:r>
                              <w:rPr>
                                <w:rFonts w:eastAsia="Times New Roman" w:cs="Times New Roman"/>
                                <w:sz w:val="20"/>
                                <w:szCs w:val="20"/>
                                <w:lang w:eastAsia="es-AR"/>
                              </w:rPr>
                              <w:t>que</w:t>
                            </w:r>
                            <w:proofErr w:type="gramEnd"/>
                            <w:r>
                              <w:rPr>
                                <w:rFonts w:eastAsia="Times New Roman" w:cs="Times New Roman"/>
                                <w:sz w:val="20"/>
                                <w:szCs w:val="20"/>
                                <w:lang w:eastAsia="es-AR"/>
                              </w:rPr>
                              <w:t xml:space="preserve"> hirió mi cuerpo, no mi dignidad.</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Prendí mi antorcha en el sagrado fuego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Del sol, y se lo traje a los mortales</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Pagando mi bondad con mi agonía.</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Quizá quebré las leyes, no lo niego;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Pero fue por seguir los ideales</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Del corazón, no de la letra fría.</w:t>
                            </w:r>
                          </w:p>
                          <w:p w:rsidR="00A221A9" w:rsidRDefault="00A221A9" w:rsidP="00A221A9">
                            <w:pPr>
                              <w:jc w:val="center"/>
                              <w:rPr>
                                <w:sz w:val="20"/>
                                <w:szCs w:val="20"/>
                              </w:rPr>
                            </w:pPr>
                            <w:r>
                              <w:rPr>
                                <w:sz w:val="20"/>
                                <w:szCs w:val="20"/>
                              </w:rPr>
                              <w:t>Francisco Álvarez Hidalgo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27" style="position:absolute;left:0;text-align:left;margin-left:34.1pt;margin-top:2.9pt;width:219.15pt;height:25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" fillcolor="white [3201]" strokecolor="#f79646 [3209]" strokeweight="2pt">
                <v:textbox>
                  <w:txbxContent>
                    <w:p w:rsidR="00A221A9" w:rsidRDefault="00A221A9" w:rsidP="00A221A9">
                      <w:pPr>
                        <w:spacing w:after="0" w:line="240" w:lineRule="auto"/>
                        <w:rPr>
                          <w:rFonts w:eastAsia="Times New Roman" w:cs="Times New Roman"/>
                          <w:b/>
                          <w:bCs/>
                          <w:sz w:val="20"/>
                          <w:szCs w:val="20"/>
                          <w:lang w:eastAsia="es-AR"/>
                        </w:rPr>
                      </w:pPr>
                      <w:r>
                        <w:rPr>
                          <w:rFonts w:eastAsia="Times New Roman" w:cs="Times New Roman"/>
                          <w:b/>
                          <w:bCs/>
                          <w:sz w:val="20"/>
                          <w:szCs w:val="20"/>
                          <w:lang w:eastAsia="es-AR"/>
                        </w:rPr>
                        <w:t>Prometeo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En el barro esculpí a la Humanidad</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Dándole al primer hombre su existencia,</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Y logré asegurar su preeminencia</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En un mundo de fiera hostilidad.</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Rompí las reglas por necesidad</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w:t>
                      </w:r>
                      <w:proofErr w:type="gramStart"/>
                      <w:r>
                        <w:rPr>
                          <w:rFonts w:eastAsia="Times New Roman" w:cs="Times New Roman"/>
                          <w:sz w:val="20"/>
                          <w:szCs w:val="20"/>
                          <w:lang w:eastAsia="es-AR"/>
                        </w:rPr>
                        <w:t>todo</w:t>
                      </w:r>
                      <w:proofErr w:type="gramEnd"/>
                      <w:r>
                        <w:rPr>
                          <w:rFonts w:eastAsia="Times New Roman" w:cs="Times New Roman"/>
                          <w:sz w:val="20"/>
                          <w:szCs w:val="20"/>
                          <w:lang w:eastAsia="es-AR"/>
                        </w:rPr>
                        <w:t xml:space="preserve"> es común en caso de emergencia),</w:t>
                      </w:r>
                    </w:p>
                    <w:p w:rsidR="00A221A9" w:rsidRDefault="00A221A9" w:rsidP="00A221A9">
                      <w:pPr>
                        <w:spacing w:after="0" w:line="240" w:lineRule="auto"/>
                        <w:rPr>
                          <w:rFonts w:eastAsia="Times New Roman" w:cs="Times New Roman"/>
                          <w:sz w:val="20"/>
                          <w:szCs w:val="20"/>
                          <w:lang w:eastAsia="es-AR"/>
                        </w:rPr>
                      </w:pPr>
                      <w:proofErr w:type="gramStart"/>
                      <w:r>
                        <w:rPr>
                          <w:rFonts w:eastAsia="Times New Roman" w:cs="Times New Roman"/>
                          <w:sz w:val="20"/>
                          <w:szCs w:val="20"/>
                          <w:lang w:eastAsia="es-AR"/>
                        </w:rPr>
                        <w:t>y</w:t>
                      </w:r>
                      <w:proofErr w:type="gramEnd"/>
                      <w:r>
                        <w:rPr>
                          <w:rFonts w:eastAsia="Times New Roman" w:cs="Times New Roman"/>
                          <w:sz w:val="20"/>
                          <w:szCs w:val="20"/>
                          <w:lang w:eastAsia="es-AR"/>
                        </w:rPr>
                        <w:t xml:space="preserve"> acepté, </w:t>
                      </w:r>
                      <w:proofErr w:type="spellStart"/>
                      <w:r>
                        <w:rPr>
                          <w:rFonts w:eastAsia="Times New Roman" w:cs="Times New Roman"/>
                          <w:sz w:val="20"/>
                          <w:szCs w:val="20"/>
                          <w:lang w:eastAsia="es-AR"/>
                        </w:rPr>
                        <w:t>aún</w:t>
                      </w:r>
                      <w:proofErr w:type="spellEnd"/>
                      <w:r>
                        <w:rPr>
                          <w:rFonts w:eastAsia="Times New Roman" w:cs="Times New Roman"/>
                          <w:sz w:val="20"/>
                          <w:szCs w:val="20"/>
                          <w:lang w:eastAsia="es-AR"/>
                        </w:rPr>
                        <w:t xml:space="preserve"> siendo injusta, la sentencia</w:t>
                      </w:r>
                    </w:p>
                    <w:p w:rsidR="00A221A9" w:rsidRDefault="00A221A9" w:rsidP="00A221A9">
                      <w:pPr>
                        <w:spacing w:after="0" w:line="240" w:lineRule="auto"/>
                        <w:rPr>
                          <w:rFonts w:eastAsia="Times New Roman" w:cs="Times New Roman"/>
                          <w:sz w:val="20"/>
                          <w:szCs w:val="20"/>
                          <w:lang w:eastAsia="es-AR"/>
                        </w:rPr>
                      </w:pPr>
                      <w:proofErr w:type="gramStart"/>
                      <w:r>
                        <w:rPr>
                          <w:rFonts w:eastAsia="Times New Roman" w:cs="Times New Roman"/>
                          <w:sz w:val="20"/>
                          <w:szCs w:val="20"/>
                          <w:lang w:eastAsia="es-AR"/>
                        </w:rPr>
                        <w:t>que</w:t>
                      </w:r>
                      <w:proofErr w:type="gramEnd"/>
                      <w:r>
                        <w:rPr>
                          <w:rFonts w:eastAsia="Times New Roman" w:cs="Times New Roman"/>
                          <w:sz w:val="20"/>
                          <w:szCs w:val="20"/>
                          <w:lang w:eastAsia="es-AR"/>
                        </w:rPr>
                        <w:t xml:space="preserve"> hirió mi cuerpo, no mi dignidad.</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Prendí mi antorcha en el sagrado fuego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Del sol, y se lo traje a los mortales</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Pagando mi bondad con mi agonía.</w:t>
                      </w:r>
                    </w:p>
                    <w:p w:rsidR="00A221A9" w:rsidRDefault="00A221A9" w:rsidP="00A221A9">
                      <w:pPr>
                        <w:spacing w:after="0" w:line="240" w:lineRule="auto"/>
                        <w:rPr>
                          <w:rFonts w:eastAsia="Times New Roman" w:cs="Times New Roman"/>
                          <w:sz w:val="20"/>
                          <w:szCs w:val="20"/>
                          <w:lang w:eastAsia="es-AR"/>
                        </w:rPr>
                      </w:pP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Quizá quebré las leyes, no lo niego;</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Pero fue por seguir los ideales</w:t>
                      </w:r>
                    </w:p>
                    <w:p w:rsidR="00A221A9" w:rsidRDefault="00A221A9" w:rsidP="00A221A9">
                      <w:pPr>
                        <w:spacing w:after="0" w:line="240" w:lineRule="auto"/>
                        <w:rPr>
                          <w:rFonts w:eastAsia="Times New Roman" w:cs="Times New Roman"/>
                          <w:sz w:val="20"/>
                          <w:szCs w:val="20"/>
                          <w:lang w:eastAsia="es-AR"/>
                        </w:rPr>
                      </w:pPr>
                      <w:r>
                        <w:rPr>
                          <w:rFonts w:eastAsia="Times New Roman" w:cs="Times New Roman"/>
                          <w:sz w:val="20"/>
                          <w:szCs w:val="20"/>
                          <w:lang w:eastAsia="es-AR"/>
                        </w:rPr>
                        <w:t>Del corazón, no de la letra fría.</w:t>
                      </w:r>
                    </w:p>
                    <w:p w:rsidR="00A221A9" w:rsidRDefault="00A221A9" w:rsidP="00A221A9">
                      <w:pPr>
                        <w:jc w:val="center"/>
                        <w:rPr>
                          <w:sz w:val="20"/>
                          <w:szCs w:val="20"/>
                        </w:rPr>
                      </w:pPr>
                      <w:r>
                        <w:rPr>
                          <w:sz w:val="20"/>
                          <w:szCs w:val="20"/>
                        </w:rPr>
                        <w:t>Francisco Álvarez Hidalgo</w:t>
                      </w:r>
                    </w:p>
                  </w:txbxContent>
                </v:textbox>
              </v:rect>
            </w:pict>
          </mc:Fallback>
        </mc:AlternateContent>
      </w: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jc w:val="both"/>
        <w:rPr>
          <w:rFonts w:ascii="Arial" w:hAnsi="Arial" w:cs="Arial"/>
          <w:sz w:val="24"/>
          <w:szCs w:val="24"/>
        </w:rPr>
      </w:pPr>
    </w:p>
    <w:p w:rsidR="00A221A9" w:rsidRDefault="00A221A9" w:rsidP="00A221A9">
      <w:pPr>
        <w:tabs>
          <w:tab w:val="left" w:pos="1005"/>
        </w:tabs>
        <w:spacing w:after="0" w:line="240" w:lineRule="auto"/>
        <w:ind w:firstLine="709"/>
        <w:jc w:val="both"/>
        <w:rPr>
          <w:rFonts w:ascii="Times New Roman" w:hAnsi="Times New Roman" w:cs="Times New Roman"/>
          <w:sz w:val="24"/>
          <w:szCs w:val="24"/>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ind w:firstLine="709"/>
        <w:jc w:val="both"/>
        <w:rPr>
          <w:rFonts w:ascii="Arial" w:hAnsi="Arial" w:cs="Arial"/>
          <w:color w:val="FF0000"/>
          <w:sz w:val="24"/>
          <w:szCs w:val="24"/>
          <w:u w:val="single"/>
        </w:rPr>
      </w:pPr>
    </w:p>
    <w:p w:rsidR="00A221A9" w:rsidRDefault="00A221A9" w:rsidP="00A221A9">
      <w:pPr>
        <w:tabs>
          <w:tab w:val="left" w:pos="1005"/>
        </w:tabs>
        <w:spacing w:after="0" w:line="240" w:lineRule="auto"/>
        <w:jc w:val="both"/>
        <w:rPr>
          <w:rFonts w:ascii="Arial" w:hAnsi="Arial" w:cs="Arial"/>
          <w:color w:val="FF0000"/>
          <w:sz w:val="24"/>
          <w:szCs w:val="24"/>
          <w:u w:val="single"/>
        </w:rPr>
      </w:pPr>
    </w:p>
    <w:p w:rsidR="00A221A9" w:rsidRDefault="00A221A9" w:rsidP="005E4303">
      <w:pPr>
        <w:jc w:val="center"/>
      </w:pPr>
    </w:p>
    <w:sectPr w:rsidR="00A221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F1FAC"/>
    <w:multiLevelType w:val="hybridMultilevel"/>
    <w:tmpl w:val="3BB2A882"/>
    <w:lvl w:ilvl="0" w:tplc="F3DCEDE6">
      <w:start w:val="1"/>
      <w:numFmt w:val="decimal"/>
      <w:lvlText w:val="%1-"/>
      <w:lvlJc w:val="left"/>
      <w:pPr>
        <w:ind w:left="1069" w:hanging="360"/>
      </w:p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044A97"/>
    <w:multiLevelType w:val="hybridMultilevel"/>
    <w:tmpl w:val="11FC4E0E"/>
    <w:lvl w:ilvl="0" w:tplc="B98A61C4">
      <w:start w:val="1"/>
      <w:numFmt w:val="bullet"/>
      <w:lvlText w:val=""/>
      <w:lvlPicBulletId w:val="0"/>
      <w:lvlJc w:val="left"/>
      <w:pPr>
        <w:ind w:left="1429" w:hanging="360"/>
      </w:pPr>
      <w:rPr>
        <w:rFonts w:ascii="Symbol" w:hAnsi="Symbol" w:hint="default"/>
        <w:color w:val="auto"/>
      </w:rPr>
    </w:lvl>
    <w:lvl w:ilvl="1" w:tplc="2C0A0003">
      <w:start w:val="1"/>
      <w:numFmt w:val="bullet"/>
      <w:lvlText w:val="o"/>
      <w:lvlJc w:val="left"/>
      <w:pPr>
        <w:ind w:left="2149" w:hanging="360"/>
      </w:pPr>
      <w:rPr>
        <w:rFonts w:ascii="Courier New" w:hAnsi="Courier New" w:cs="Courier New" w:hint="default"/>
      </w:rPr>
    </w:lvl>
    <w:lvl w:ilvl="2" w:tplc="2C0A0005">
      <w:start w:val="1"/>
      <w:numFmt w:val="bullet"/>
      <w:lvlText w:val=""/>
      <w:lvlJc w:val="left"/>
      <w:pPr>
        <w:ind w:left="2869" w:hanging="360"/>
      </w:pPr>
      <w:rPr>
        <w:rFonts w:ascii="Wingdings" w:hAnsi="Wingdings" w:hint="default"/>
      </w:rPr>
    </w:lvl>
    <w:lvl w:ilvl="3" w:tplc="2C0A0001">
      <w:start w:val="1"/>
      <w:numFmt w:val="bullet"/>
      <w:lvlText w:val=""/>
      <w:lvlJc w:val="left"/>
      <w:pPr>
        <w:ind w:left="3589" w:hanging="360"/>
      </w:pPr>
      <w:rPr>
        <w:rFonts w:ascii="Symbol" w:hAnsi="Symbol" w:hint="default"/>
      </w:rPr>
    </w:lvl>
    <w:lvl w:ilvl="4" w:tplc="2C0A0003">
      <w:start w:val="1"/>
      <w:numFmt w:val="bullet"/>
      <w:lvlText w:val="o"/>
      <w:lvlJc w:val="left"/>
      <w:pPr>
        <w:ind w:left="4309" w:hanging="360"/>
      </w:pPr>
      <w:rPr>
        <w:rFonts w:ascii="Courier New" w:hAnsi="Courier New" w:cs="Courier New" w:hint="default"/>
      </w:rPr>
    </w:lvl>
    <w:lvl w:ilvl="5" w:tplc="2C0A0005">
      <w:start w:val="1"/>
      <w:numFmt w:val="bullet"/>
      <w:lvlText w:val=""/>
      <w:lvlJc w:val="left"/>
      <w:pPr>
        <w:ind w:left="5029" w:hanging="360"/>
      </w:pPr>
      <w:rPr>
        <w:rFonts w:ascii="Wingdings" w:hAnsi="Wingdings" w:hint="default"/>
      </w:rPr>
    </w:lvl>
    <w:lvl w:ilvl="6" w:tplc="2C0A0001">
      <w:start w:val="1"/>
      <w:numFmt w:val="bullet"/>
      <w:lvlText w:val=""/>
      <w:lvlJc w:val="left"/>
      <w:pPr>
        <w:ind w:left="5749" w:hanging="360"/>
      </w:pPr>
      <w:rPr>
        <w:rFonts w:ascii="Symbol" w:hAnsi="Symbol" w:hint="default"/>
      </w:rPr>
    </w:lvl>
    <w:lvl w:ilvl="7" w:tplc="2C0A0003">
      <w:start w:val="1"/>
      <w:numFmt w:val="bullet"/>
      <w:lvlText w:val="o"/>
      <w:lvlJc w:val="left"/>
      <w:pPr>
        <w:ind w:left="6469" w:hanging="360"/>
      </w:pPr>
      <w:rPr>
        <w:rFonts w:ascii="Courier New" w:hAnsi="Courier New" w:cs="Courier New" w:hint="default"/>
      </w:rPr>
    </w:lvl>
    <w:lvl w:ilvl="8" w:tplc="2C0A0005">
      <w:start w:val="1"/>
      <w:numFmt w:val="bullet"/>
      <w:lvlText w:val=""/>
      <w:lvlJc w:val="left"/>
      <w:pPr>
        <w:ind w:left="7189" w:hanging="360"/>
      </w:pPr>
      <w:rPr>
        <w:rFonts w:ascii="Wingdings" w:hAnsi="Wingdings" w:hint="default"/>
      </w:rPr>
    </w:lvl>
  </w:abstractNum>
  <w:abstractNum w:abstractNumId="16">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377E95"/>
    <w:multiLevelType w:val="hybridMultilevel"/>
    <w:tmpl w:val="08840AE8"/>
    <w:lvl w:ilvl="0" w:tplc="A538D9A0">
      <w:start w:val="1"/>
      <w:numFmt w:val="bullet"/>
      <w:lvlText w:val="J"/>
      <w:lvlJc w:val="left"/>
      <w:pPr>
        <w:ind w:left="2149" w:hanging="360"/>
      </w:pPr>
      <w:rPr>
        <w:rFonts w:ascii="Wingdings" w:eastAsia="PMingLiU" w:hAnsi="Wingdings" w:hint="default"/>
        <w:color w:val="5F497A" w:themeColor="accent4" w:themeShade="BF"/>
      </w:rPr>
    </w:lvl>
    <w:lvl w:ilvl="1" w:tplc="2C0A0003">
      <w:start w:val="1"/>
      <w:numFmt w:val="bullet"/>
      <w:lvlText w:val="o"/>
      <w:lvlJc w:val="left"/>
      <w:pPr>
        <w:ind w:left="2869" w:hanging="360"/>
      </w:pPr>
      <w:rPr>
        <w:rFonts w:ascii="Courier New" w:hAnsi="Courier New" w:cs="Courier New" w:hint="default"/>
      </w:rPr>
    </w:lvl>
    <w:lvl w:ilvl="2" w:tplc="2C0A0005">
      <w:start w:val="1"/>
      <w:numFmt w:val="bullet"/>
      <w:lvlText w:val=""/>
      <w:lvlJc w:val="left"/>
      <w:pPr>
        <w:ind w:left="3589" w:hanging="360"/>
      </w:pPr>
      <w:rPr>
        <w:rFonts w:ascii="Wingdings" w:hAnsi="Wingdings" w:hint="default"/>
      </w:rPr>
    </w:lvl>
    <w:lvl w:ilvl="3" w:tplc="2C0A0001">
      <w:start w:val="1"/>
      <w:numFmt w:val="bullet"/>
      <w:lvlText w:val=""/>
      <w:lvlJc w:val="left"/>
      <w:pPr>
        <w:ind w:left="4309" w:hanging="360"/>
      </w:pPr>
      <w:rPr>
        <w:rFonts w:ascii="Symbol" w:hAnsi="Symbol" w:hint="default"/>
      </w:rPr>
    </w:lvl>
    <w:lvl w:ilvl="4" w:tplc="2C0A0003">
      <w:start w:val="1"/>
      <w:numFmt w:val="bullet"/>
      <w:lvlText w:val="o"/>
      <w:lvlJc w:val="left"/>
      <w:pPr>
        <w:ind w:left="5029" w:hanging="360"/>
      </w:pPr>
      <w:rPr>
        <w:rFonts w:ascii="Courier New" w:hAnsi="Courier New" w:cs="Courier New" w:hint="default"/>
      </w:rPr>
    </w:lvl>
    <w:lvl w:ilvl="5" w:tplc="2C0A0005">
      <w:start w:val="1"/>
      <w:numFmt w:val="bullet"/>
      <w:lvlText w:val=""/>
      <w:lvlJc w:val="left"/>
      <w:pPr>
        <w:ind w:left="5749" w:hanging="360"/>
      </w:pPr>
      <w:rPr>
        <w:rFonts w:ascii="Wingdings" w:hAnsi="Wingdings" w:hint="default"/>
      </w:rPr>
    </w:lvl>
    <w:lvl w:ilvl="6" w:tplc="2C0A0001">
      <w:start w:val="1"/>
      <w:numFmt w:val="bullet"/>
      <w:lvlText w:val=""/>
      <w:lvlJc w:val="left"/>
      <w:pPr>
        <w:ind w:left="6469" w:hanging="360"/>
      </w:pPr>
      <w:rPr>
        <w:rFonts w:ascii="Symbol" w:hAnsi="Symbol" w:hint="default"/>
      </w:rPr>
    </w:lvl>
    <w:lvl w:ilvl="7" w:tplc="2C0A0003">
      <w:start w:val="1"/>
      <w:numFmt w:val="bullet"/>
      <w:lvlText w:val="o"/>
      <w:lvlJc w:val="left"/>
      <w:pPr>
        <w:ind w:left="7189" w:hanging="360"/>
      </w:pPr>
      <w:rPr>
        <w:rFonts w:ascii="Courier New" w:hAnsi="Courier New" w:cs="Courier New" w:hint="default"/>
      </w:rPr>
    </w:lvl>
    <w:lvl w:ilvl="8" w:tplc="2C0A0005">
      <w:start w:val="1"/>
      <w:numFmt w:val="bullet"/>
      <w:lvlText w:val=""/>
      <w:lvlJc w:val="left"/>
      <w:pPr>
        <w:ind w:left="7909" w:hanging="360"/>
      </w:pPr>
      <w:rPr>
        <w:rFonts w:ascii="Wingdings" w:hAnsi="Wingdings" w:hint="default"/>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1"/>
  </w:num>
  <w:num w:numId="3">
    <w:abstractNumId w:val="36"/>
  </w:num>
  <w:num w:numId="4">
    <w:abstractNumId w:val="2"/>
  </w:num>
  <w:num w:numId="5">
    <w:abstractNumId w:val="43"/>
  </w:num>
  <w:num w:numId="6">
    <w:abstractNumId w:val="41"/>
  </w:num>
  <w:num w:numId="7">
    <w:abstractNumId w:val="42"/>
  </w:num>
  <w:num w:numId="8">
    <w:abstractNumId w:val="14"/>
  </w:num>
  <w:num w:numId="9">
    <w:abstractNumId w:val="25"/>
  </w:num>
  <w:num w:numId="10">
    <w:abstractNumId w:val="5"/>
  </w:num>
  <w:num w:numId="11">
    <w:abstractNumId w:val="6"/>
  </w:num>
  <w:num w:numId="12">
    <w:abstractNumId w:val="17"/>
  </w:num>
  <w:num w:numId="13">
    <w:abstractNumId w:val="13"/>
  </w:num>
  <w:num w:numId="14">
    <w:abstractNumId w:val="30"/>
  </w:num>
  <w:num w:numId="15">
    <w:abstractNumId w:val="23"/>
  </w:num>
  <w:num w:numId="16">
    <w:abstractNumId w:val="37"/>
  </w:num>
  <w:num w:numId="17">
    <w:abstractNumId w:val="28"/>
  </w:num>
  <w:num w:numId="18">
    <w:abstractNumId w:val="8"/>
  </w:num>
  <w:num w:numId="19">
    <w:abstractNumId w:val="33"/>
  </w:num>
  <w:num w:numId="20">
    <w:abstractNumId w:val="4"/>
  </w:num>
  <w:num w:numId="21">
    <w:abstractNumId w:val="0"/>
  </w:num>
  <w:num w:numId="22">
    <w:abstractNumId w:val="24"/>
  </w:num>
  <w:num w:numId="23">
    <w:abstractNumId w:val="26"/>
  </w:num>
  <w:num w:numId="24">
    <w:abstractNumId w:val="22"/>
  </w:num>
  <w:num w:numId="25">
    <w:abstractNumId w:val="29"/>
  </w:num>
  <w:num w:numId="26">
    <w:abstractNumId w:val="1"/>
  </w:num>
  <w:num w:numId="27">
    <w:abstractNumId w:val="27"/>
  </w:num>
  <w:num w:numId="28">
    <w:abstractNumId w:val="31"/>
  </w:num>
  <w:num w:numId="29">
    <w:abstractNumId w:val="32"/>
  </w:num>
  <w:num w:numId="30">
    <w:abstractNumId w:val="18"/>
  </w:num>
  <w:num w:numId="31">
    <w:abstractNumId w:val="20"/>
  </w:num>
  <w:num w:numId="32">
    <w:abstractNumId w:val="7"/>
  </w:num>
  <w:num w:numId="33">
    <w:abstractNumId w:val="12"/>
  </w:num>
  <w:num w:numId="34">
    <w:abstractNumId w:val="38"/>
  </w:num>
  <w:num w:numId="35">
    <w:abstractNumId w:val="45"/>
  </w:num>
  <w:num w:numId="36">
    <w:abstractNumId w:val="19"/>
  </w:num>
  <w:num w:numId="37">
    <w:abstractNumId w:val="21"/>
  </w:num>
  <w:num w:numId="38">
    <w:abstractNumId w:val="34"/>
  </w:num>
  <w:num w:numId="39">
    <w:abstractNumId w:val="39"/>
  </w:num>
  <w:num w:numId="40">
    <w:abstractNumId w:val="9"/>
  </w:num>
  <w:num w:numId="41">
    <w:abstractNumId w:val="10"/>
  </w:num>
  <w:num w:numId="42">
    <w:abstractNumId w:val="16"/>
  </w:num>
  <w:num w:numId="43">
    <w:abstractNumId w:val="44"/>
  </w:num>
  <w:num w:numId="44">
    <w:abstractNumId w:val="15"/>
    <w:lvlOverride w:ilvl="0"/>
    <w:lvlOverride w:ilvl="1"/>
    <w:lvlOverride w:ilvl="2"/>
    <w:lvlOverride w:ilvl="3"/>
    <w:lvlOverride w:ilvl="4"/>
    <w:lvlOverride w:ilvl="5"/>
    <w:lvlOverride w:ilvl="6"/>
    <w:lvlOverride w:ilvl="7"/>
    <w:lvlOverride w:ilvl="8"/>
  </w:num>
  <w:num w:numId="45">
    <w:abstractNumId w:val="40"/>
    <w:lvlOverride w:ilvl="0"/>
    <w:lvlOverride w:ilvl="1"/>
    <w:lvlOverride w:ilvl="2"/>
    <w:lvlOverride w:ilvl="3"/>
    <w:lvlOverride w:ilvl="4"/>
    <w:lvlOverride w:ilvl="5"/>
    <w:lvlOverride w:ilvl="6"/>
    <w:lvlOverride w:ilvl="7"/>
    <w:lvlOverride w:ilvl="8"/>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221A9"/>
    <w:rsid w:val="00A55C7F"/>
    <w:rsid w:val="00A6025B"/>
    <w:rsid w:val="00A7689A"/>
    <w:rsid w:val="00A957C0"/>
    <w:rsid w:val="00B43200"/>
    <w:rsid w:val="00D7544D"/>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8755">
      <w:bodyDiv w:val="1"/>
      <w:marLeft w:val="0"/>
      <w:marRight w:val="0"/>
      <w:marTop w:val="0"/>
      <w:marBottom w:val="0"/>
      <w:divBdr>
        <w:top w:val="none" w:sz="0" w:space="0" w:color="auto"/>
        <w:left w:val="none" w:sz="0" w:space="0" w:color="auto"/>
        <w:bottom w:val="none" w:sz="0" w:space="0" w:color="auto"/>
        <w:right w:val="none" w:sz="0" w:space="0" w:color="auto"/>
      </w:divBdr>
    </w:div>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2025-04-14T20:22:00Z</dcterms:created>
  <dcterms:modified xsi:type="dcterms:W3CDTF">2025-04-14T20:22:00Z</dcterms:modified>
</cp:coreProperties>
</file>