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3351C17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B1ECE">
        <w:rPr>
          <w:sz w:val="24"/>
          <w:szCs w:val="20"/>
        </w:rPr>
        <w:t>A</w:t>
      </w:r>
    </w:p>
    <w:p w14:paraId="2D45AF76" w14:textId="1A1685F2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Bibliografía</w:t>
      </w:r>
      <w:r w:rsidR="00523718">
        <w:rPr>
          <w:sz w:val="24"/>
          <w:szCs w:val="20"/>
        </w:rPr>
        <w:t xml:space="preserve"> actual</w:t>
      </w:r>
      <w:r>
        <w:rPr>
          <w:sz w:val="24"/>
          <w:szCs w:val="20"/>
        </w:rPr>
        <w:t xml:space="preserve">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1AEFCDA7" w14:textId="64642516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 xml:space="preserve">Bibliografía </w:t>
      </w:r>
      <w:r w:rsidR="002D32A1">
        <w:rPr>
          <w:sz w:val="24"/>
          <w:szCs w:val="20"/>
          <w:highlight w:val="yellow"/>
        </w:rPr>
        <w:t xml:space="preserve">a trabajar la próxima semana: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0567C0F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CB1ECE">
        <w:rPr>
          <w:b/>
          <w:sz w:val="24"/>
          <w:szCs w:val="20"/>
        </w:rPr>
        <w:t>10</w:t>
      </w:r>
    </w:p>
    <w:p w14:paraId="0A92609E" w14:textId="1485B8B3" w:rsidR="007C0D55" w:rsidRDefault="007C0D55" w:rsidP="00C405E7">
      <w:pPr>
        <w:spacing w:after="0"/>
        <w:rPr>
          <w:color w:val="C00000"/>
          <w:sz w:val="24"/>
          <w:szCs w:val="24"/>
        </w:rPr>
      </w:pP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7C908787" w:rsidR="00075830" w:rsidRDefault="00C434FE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C434FE">
        <w:rPr>
          <w:b/>
          <w:bCs/>
          <w:color w:val="000000" w:themeColor="text1"/>
          <w:sz w:val="24"/>
          <w:szCs w:val="24"/>
          <w:highlight w:val="cyan"/>
        </w:rPr>
        <w:t>Jerarquización de las ideas de un texto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58D592AE" w14:textId="0D2C9D0B" w:rsidR="007C0D55" w:rsidRDefault="00FA4509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Elegir un tema del libro PRÁCTICAS DEL LENGUAJE 2 </w:t>
      </w:r>
      <w:r w:rsidR="00887DB9">
        <w:rPr>
          <w:color w:val="000000" w:themeColor="text1"/>
          <w:sz w:val="24"/>
          <w:szCs w:val="24"/>
        </w:rPr>
        <w:t xml:space="preserve">y leerlo detenidamente </w:t>
      </w:r>
    </w:p>
    <w:p w14:paraId="7DA93489" w14:textId="00048138" w:rsidR="00887DB9" w:rsidRDefault="00887DB9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Marcar las ideas principales y algunas secundarias </w:t>
      </w:r>
    </w:p>
    <w:p w14:paraId="46B7AF63" w14:textId="0BFEBCF8" w:rsidR="007C0D55" w:rsidRPr="004555FA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Elegir una técnica de estudio para presentar la información resultante </w:t>
      </w:r>
    </w:p>
    <w:sectPr w:rsidR="007C0D55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D5C9" w14:textId="77777777" w:rsidR="00DE6A0E" w:rsidRDefault="00DE6A0E" w:rsidP="003C0D6D">
      <w:pPr>
        <w:spacing w:after="0" w:line="240" w:lineRule="auto"/>
      </w:pPr>
      <w:r>
        <w:separator/>
      </w:r>
    </w:p>
  </w:endnote>
  <w:endnote w:type="continuationSeparator" w:id="0">
    <w:p w14:paraId="288D45F8" w14:textId="77777777" w:rsidR="00DE6A0E" w:rsidRDefault="00DE6A0E" w:rsidP="003C0D6D">
      <w:pPr>
        <w:spacing w:after="0" w:line="240" w:lineRule="auto"/>
      </w:pPr>
      <w:r>
        <w:continuationSeparator/>
      </w:r>
    </w:p>
  </w:endnote>
  <w:endnote w:type="continuationNotice" w:id="1">
    <w:p w14:paraId="0190E137" w14:textId="77777777" w:rsidR="00DE6A0E" w:rsidRDefault="00DE6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22EE" w14:textId="77777777" w:rsidR="00DE6A0E" w:rsidRDefault="00DE6A0E" w:rsidP="003C0D6D">
      <w:pPr>
        <w:spacing w:after="0" w:line="240" w:lineRule="auto"/>
      </w:pPr>
      <w:r>
        <w:separator/>
      </w:r>
    </w:p>
  </w:footnote>
  <w:footnote w:type="continuationSeparator" w:id="0">
    <w:p w14:paraId="2F4DA582" w14:textId="77777777" w:rsidR="00DE6A0E" w:rsidRDefault="00DE6A0E" w:rsidP="003C0D6D">
      <w:pPr>
        <w:spacing w:after="0" w:line="240" w:lineRule="auto"/>
      </w:pPr>
      <w:r>
        <w:continuationSeparator/>
      </w:r>
    </w:p>
  </w:footnote>
  <w:footnote w:type="continuationNotice" w:id="1">
    <w:p w14:paraId="546A6964" w14:textId="77777777" w:rsidR="00DE6A0E" w:rsidRDefault="00DE6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3B2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2E7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1ECE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2025-03-24T15:36:00Z</dcterms:created>
  <dcterms:modified xsi:type="dcterms:W3CDTF">2025-03-24T15:36:00Z</dcterms:modified>
</cp:coreProperties>
</file>