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0E" w:rsidRDefault="00E67DCE">
      <w:pPr>
        <w:spacing w:after="0" w:line="240" w:lineRule="auto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Materia: Formación Ética y Ciudadana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E34B0E" w:rsidRDefault="00E67DCE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María Martina Sosa, Silvia Hurrell, María Eugenia Younis Moreno, Silvia Hernández, María Garzón Maceda, Victoria Sánchez Antelo, Gabriel Eduardo Villar. (</w:t>
      </w:r>
      <w:r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Formación ética y ciudadana. Estado y participación. Derechos y deberes. Igualdad y diferencias. El mundo del trabajo. Ed. Estrada. Bs. As. 2020</w:t>
      </w:r>
    </w:p>
    <w:p w:rsidR="00E34B0E" w:rsidRDefault="00E34B0E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E34B0E" w:rsidRDefault="00C31D27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 xml:space="preserve">Trabajo Práctico REPASO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lang w:val="es-ES"/>
        </w:rPr>
        <w:t xml:space="preserve"> N° 63</w:t>
      </w:r>
      <w:r w:rsidR="001E547E">
        <w:rPr>
          <w:rFonts w:ascii="Calibri" w:eastAsia="Calibri" w:hAnsi="Calibri" w:cs="Calibri"/>
          <w:b/>
          <w:sz w:val="28"/>
          <w:szCs w:val="28"/>
          <w:lang w:val="es-AR"/>
        </w:rPr>
        <w:t xml:space="preserve"> </w:t>
      </w:r>
    </w:p>
    <w:p w:rsidR="00E34B0E" w:rsidRDefault="00E67DCE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Capítulo 4</w:t>
      </w:r>
      <w:r>
        <w:rPr>
          <w:sz w:val="28"/>
          <w:szCs w:val="28"/>
          <w:lang w:val="es-ES"/>
        </w:rPr>
        <w:t>: Derechos económicos sociales y culturales</w:t>
      </w:r>
      <w:r>
        <w:rPr>
          <w:sz w:val="28"/>
          <w:szCs w:val="28"/>
          <w:lang w:val="es-AR"/>
        </w:rPr>
        <w:t xml:space="preserve">. </w:t>
      </w:r>
      <w:r>
        <w:rPr>
          <w:rFonts w:ascii="Calibri" w:eastAsia="Calibri" w:hAnsi="Calibri" w:cs="Calibri"/>
          <w:i/>
          <w:sz w:val="28"/>
          <w:szCs w:val="28"/>
          <w:lang w:val="es-ES"/>
        </w:rPr>
        <w:t>Participación y organización política</w:t>
      </w:r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 (pag 127- 128)</w:t>
      </w:r>
    </w:p>
    <w:p w:rsidR="00E34B0E" w:rsidRDefault="001979DF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M</w:t>
      </w:r>
      <w:r w:rsidR="00E67DCE">
        <w:rPr>
          <w:rFonts w:ascii="Calibri" w:eastAsia="Calibri" w:hAnsi="Calibri" w:cs="Calibri"/>
          <w:sz w:val="28"/>
          <w:szCs w:val="28"/>
          <w:lang w:val="es-AR"/>
        </w:rPr>
        <w:t>as alla de la izquierda. Movimientos Populistas</w:t>
      </w:r>
      <w:r w:rsidR="00E67DCE">
        <w:rPr>
          <w:rFonts w:ascii="Calibri" w:eastAsia="Calibri" w:hAnsi="Calibri" w:cs="Calibri"/>
          <w:i/>
          <w:sz w:val="28"/>
          <w:szCs w:val="28"/>
          <w:lang w:val="es-AR"/>
        </w:rPr>
        <w:t xml:space="preserve">.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Características</w:t>
      </w:r>
      <w:r w:rsidR="00E67DCE">
        <w:rPr>
          <w:rFonts w:ascii="Calibri" w:eastAsia="Calibri" w:hAnsi="Calibri" w:cs="Calibri"/>
          <w:i/>
          <w:sz w:val="28"/>
          <w:szCs w:val="28"/>
          <w:lang w:val="es-AR"/>
        </w:rPr>
        <w:t xml:space="preserve"> de los partidos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políticos</w:t>
      </w:r>
    </w:p>
    <w:p w:rsidR="00E34B0E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Esquema de contenido: líneas políticas, partidos y movimientos</w:t>
      </w:r>
    </w:p>
    <w:p w:rsidR="00E34B0E" w:rsidRPr="001979DF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 w:rsidRPr="001979DF">
        <w:rPr>
          <w:rFonts w:ascii="Calibri" w:eastAsia="Calibri" w:hAnsi="Calibri" w:cs="Calibri"/>
          <w:sz w:val="28"/>
          <w:szCs w:val="28"/>
          <w:lang w:val="es-ES"/>
        </w:rPr>
        <w:t xml:space="preserve">2° 40 minutos: </w:t>
      </w:r>
      <w:r w:rsidRPr="001979DF">
        <w:rPr>
          <w:rFonts w:ascii="Calibri" w:eastAsia="Calibri" w:hAnsi="Calibri" w:cs="Calibri"/>
          <w:sz w:val="28"/>
          <w:szCs w:val="28"/>
          <w:lang w:val="es-AR"/>
        </w:rPr>
        <w:t xml:space="preserve"> </w:t>
      </w:r>
      <w:r w:rsidR="001E547E" w:rsidRPr="001979DF">
        <w:rPr>
          <w:rFonts w:ascii="Calibri" w:eastAsia="Calibri" w:hAnsi="Calibri" w:cs="Calibri"/>
          <w:i/>
          <w:sz w:val="28"/>
          <w:szCs w:val="28"/>
          <w:lang w:val="es-ES"/>
        </w:rPr>
        <w:t>Relación</w:t>
      </w:r>
      <w:r w:rsidRPr="001979DF">
        <w:rPr>
          <w:rFonts w:ascii="Calibri" w:eastAsia="Calibri" w:hAnsi="Calibri" w:cs="Calibri"/>
          <w:i/>
          <w:sz w:val="28"/>
          <w:szCs w:val="28"/>
          <w:lang w:val="es-ES"/>
        </w:rPr>
        <w:t xml:space="preserve"> con los contenidos de </w:t>
      </w:r>
      <w:r w:rsidR="001E547E" w:rsidRPr="001979DF">
        <w:rPr>
          <w:rFonts w:ascii="Calibri" w:eastAsia="Calibri" w:hAnsi="Calibri" w:cs="Calibri"/>
          <w:i/>
          <w:sz w:val="28"/>
          <w:szCs w:val="28"/>
          <w:lang w:val="es-ES"/>
        </w:rPr>
        <w:t>Geografía</w:t>
      </w:r>
      <w:r w:rsidRPr="001979DF">
        <w:rPr>
          <w:rFonts w:ascii="Calibri" w:eastAsia="Calibri" w:hAnsi="Calibri" w:cs="Calibri"/>
          <w:i/>
          <w:sz w:val="28"/>
          <w:szCs w:val="28"/>
          <w:lang w:val="es-ES"/>
        </w:rPr>
        <w:t>: presentación grupal</w:t>
      </w:r>
    </w:p>
    <w:p w:rsidR="00E34B0E" w:rsidRDefault="00E34B0E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E34B0E" w:rsidRDefault="00E34B0E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E34B0E"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FD" w:rsidRDefault="009968FD">
      <w:pPr>
        <w:spacing w:after="0" w:line="240" w:lineRule="auto"/>
      </w:pPr>
      <w:r>
        <w:separator/>
      </w:r>
    </w:p>
  </w:endnote>
  <w:endnote w:type="continuationSeparator" w:id="0">
    <w:p w:rsidR="009968FD" w:rsidRDefault="0099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FD" w:rsidRDefault="009968FD">
      <w:pPr>
        <w:spacing w:after="0" w:line="240" w:lineRule="auto"/>
      </w:pPr>
      <w:r>
        <w:separator/>
      </w:r>
    </w:p>
  </w:footnote>
  <w:footnote w:type="continuationSeparator" w:id="0">
    <w:p w:rsidR="009968FD" w:rsidRDefault="0099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039E"/>
    <w:multiLevelType w:val="multilevel"/>
    <w:tmpl w:val="F4F0601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BA851F6"/>
    <w:multiLevelType w:val="multilevel"/>
    <w:tmpl w:val="2BD624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0E"/>
    <w:rsid w:val="001979DF"/>
    <w:rsid w:val="001E547E"/>
    <w:rsid w:val="003C4BF5"/>
    <w:rsid w:val="004C2E2F"/>
    <w:rsid w:val="00614D42"/>
    <w:rsid w:val="009968FD"/>
    <w:rsid w:val="00C31D27"/>
    <w:rsid w:val="00DA2064"/>
    <w:rsid w:val="00E34B0E"/>
    <w:rsid w:val="00E67DCE"/>
    <w:rsid w:val="00F7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C249"/>
  <w15:docId w15:val="{D59E79C9-0677-4A5D-8FBF-5216B01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lastModifiedBy>Cosman Ana Maria</cp:lastModifiedBy>
  <cp:revision>13</cp:revision>
  <dcterms:created xsi:type="dcterms:W3CDTF">2024-10-08T00:34:00Z</dcterms:created>
  <dcterms:modified xsi:type="dcterms:W3CDTF">2024-11-25T01:08:00Z</dcterms:modified>
</cp:coreProperties>
</file>