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9441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9441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0D7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0D7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600D72">
        <w:t>5</w:t>
      </w:r>
      <w:r w:rsidR="00A957C0">
        <w:t>º año</w:t>
      </w:r>
      <w:r w:rsidR="00816675">
        <w:t xml:space="preserve"> A</w:t>
      </w:r>
    </w:p>
    <w:p w:rsidR="00A957C0" w:rsidRDefault="00B9441C">
      <w:r>
        <w:t>Fecha: 08</w:t>
      </w:r>
      <w:bookmarkStart w:id="0" w:name="_GoBack"/>
      <w:bookmarkEnd w:id="0"/>
      <w:r w:rsidR="00600D72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600D72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r w:rsidR="00600D72">
        <w:t>62- pdf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600D72">
        <w:rPr>
          <w:u w:val="single"/>
        </w:rPr>
        <w:t>59</w:t>
      </w:r>
    </w:p>
    <w:p w:rsidR="00600D72" w:rsidRPr="00600D72" w:rsidRDefault="00600D72" w:rsidP="00600D72">
      <w:pPr>
        <w:tabs>
          <w:tab w:val="center" w:pos="4252"/>
        </w:tabs>
        <w:jc w:val="center"/>
        <w:rPr>
          <w:rFonts w:ascii="Lucida Handwriting" w:hAnsi="Lucida Handwriting"/>
          <w:b/>
          <w:color w:val="FF6600"/>
          <w:sz w:val="24"/>
          <w:szCs w:val="20"/>
          <w:u w:val="single"/>
        </w:rPr>
      </w:pPr>
      <w:r w:rsidRPr="00600D72">
        <w:rPr>
          <w:rFonts w:ascii="Lucida Handwriting" w:hAnsi="Lucida Handwriting"/>
          <w:b/>
          <w:color w:val="FF6600"/>
          <w:sz w:val="28"/>
          <w:szCs w:val="28"/>
          <w:u w:val="single"/>
        </w:rPr>
        <w:t>Guía de análisis y comprensión de texto nº1 de</w:t>
      </w:r>
      <w:r w:rsidRPr="00600D72">
        <w:rPr>
          <w:rFonts w:ascii="Lucida Handwriting" w:hAnsi="Lucida Handwriting"/>
          <w:b/>
          <w:color w:val="FF6600"/>
          <w:sz w:val="24"/>
          <w:szCs w:val="20"/>
          <w:u w:val="single"/>
        </w:rPr>
        <w:t xml:space="preserve"> “Si tu signo no es cáncer”, de Graciela </w:t>
      </w:r>
      <w:proofErr w:type="spellStart"/>
      <w:r w:rsidRPr="00600D72">
        <w:rPr>
          <w:rFonts w:ascii="Lucida Handwriting" w:hAnsi="Lucida Handwriting"/>
          <w:b/>
          <w:color w:val="FF6600"/>
          <w:sz w:val="24"/>
          <w:szCs w:val="20"/>
          <w:u w:val="single"/>
        </w:rPr>
        <w:t>Bialet</w:t>
      </w:r>
      <w:proofErr w:type="spellEnd"/>
      <w:r w:rsidRPr="00600D72">
        <w:rPr>
          <w:rFonts w:ascii="Lucida Handwriting" w:hAnsi="Lucida Handwriting"/>
          <w:b/>
          <w:color w:val="FF6600"/>
          <w:sz w:val="24"/>
          <w:szCs w:val="20"/>
          <w:u w:val="single"/>
        </w:rPr>
        <w:t>.</w:t>
      </w:r>
    </w:p>
    <w:p w:rsidR="00600D72" w:rsidRPr="00600D72" w:rsidRDefault="00600D72" w:rsidP="00600D72">
      <w:pPr>
        <w:tabs>
          <w:tab w:val="center" w:pos="4252"/>
        </w:tabs>
        <w:jc w:val="center"/>
        <w:rPr>
          <w:rFonts w:ascii="Lucida Handwriting" w:hAnsi="Lucida Handwriting"/>
          <w:b/>
          <w:color w:val="FF6600"/>
          <w:sz w:val="24"/>
          <w:szCs w:val="20"/>
          <w:u w:val="single"/>
        </w:rPr>
      </w:pPr>
      <w:r w:rsidRPr="00600D72">
        <w:rPr>
          <w:rFonts w:ascii="Lucida Handwriting" w:hAnsi="Lucida Handwriting"/>
          <w:b/>
          <w:color w:val="FF6600"/>
          <w:sz w:val="24"/>
          <w:szCs w:val="20"/>
          <w:u w:val="single"/>
        </w:rPr>
        <w:t>Predicciones poéticas y derrotero astral nº 1 y 2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 xml:space="preserve">¿Qué tipo de narrador cuenta la historia? Justifica 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¿Quiénes son los personajes que aparecen en esta primera parte?  Habla de cada uno de ellos.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¿Quién es la mejor amiga? ¿Cómo la caracteriza Gaby a ella?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¿De quién está enamorada Gabriela? ¿Desde cuándo?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¿Qué aficiones tiene la protagonista? Cita ejemplos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¿De qué signo es Gabriela? ¿Con qué signo deseaba congeniar?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¿Por qué Felipe la trata de princesa?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¿Qué otro personaje cree en las predicciones?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¿Qué relación tienen las predicciones poéticas con los derroteros astrales?</w:t>
      </w:r>
    </w:p>
    <w:p w:rsidR="00600D72" w:rsidRPr="00600D72" w:rsidRDefault="00600D72" w:rsidP="00600D72">
      <w:pPr>
        <w:numPr>
          <w:ilvl w:val="0"/>
          <w:numId w:val="5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00D72">
        <w:rPr>
          <w:sz w:val="24"/>
          <w:szCs w:val="20"/>
        </w:rPr>
        <w:t>Realiza un resumen de estos dos capítulos.</w:t>
      </w:r>
    </w:p>
    <w:p w:rsidR="00600D72" w:rsidRDefault="00600D72" w:rsidP="007C6E8B">
      <w:pPr>
        <w:jc w:val="center"/>
        <w:rPr>
          <w:u w:val="single"/>
        </w:rPr>
      </w:pPr>
    </w:p>
    <w:sectPr w:rsidR="00600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3DAF"/>
    <w:multiLevelType w:val="hybridMultilevel"/>
    <w:tmpl w:val="3282FE3C"/>
    <w:lvl w:ilvl="0" w:tplc="72B6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600D72"/>
    <w:rsid w:val="00716DD2"/>
    <w:rsid w:val="007B77FE"/>
    <w:rsid w:val="007C6E8B"/>
    <w:rsid w:val="00816675"/>
    <w:rsid w:val="00913BD7"/>
    <w:rsid w:val="00A6025B"/>
    <w:rsid w:val="00A957C0"/>
    <w:rsid w:val="00B9441C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2024-11-05T23:16:00Z</dcterms:created>
  <dcterms:modified xsi:type="dcterms:W3CDTF">2024-11-07T12:48:00Z</dcterms:modified>
</cp:coreProperties>
</file>