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B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14/11/24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Bibliográfia: Historia 1ES "De los primeros seres humanos al fin de los tiempos medievales" . Huellas</w:t>
      </w:r>
    </w:p>
    <w:p>
      <w:pPr>
        <w:pStyle w:val="style0"/>
        <w:jc w:val="both"/>
        <w:rPr>
          <w:sz w:val="24"/>
          <w:szCs w:val="20"/>
        </w:rPr>
      </w:pP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"3er trimestre "</w:t>
      </w:r>
    </w:p>
    <w:p>
      <w:pPr>
        <w:pStyle w:val="style0"/>
        <w:jc w:val="both"/>
        <w:rPr>
          <w:sz w:val="24"/>
          <w:szCs w:val="20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TP59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 "Modelo Evaluativo 2"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(Pág.150 a 157)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/>
        <w:drawing>
          <wp:inline distL="114300" distT="0" distB="0" distR="114300">
            <wp:extent cx="3048000" cy="22860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3048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 </w:t>
      </w: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50</Words>
  <Pages>1</Pages>
  <Characters>330</Characters>
  <Application>WPS Office</Application>
  <DocSecurity>0</DocSecurity>
  <Paragraphs>33</Paragraphs>
  <ScaleCrop>false</ScaleCrop>
  <Company>Luffi</Company>
  <LinksUpToDate>false</LinksUpToDate>
  <CharactersWithSpaces>370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2024-11-13T01:31:12Z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