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1A248" w14:textId="62F63DE1" w:rsidR="00A72B86" w:rsidRPr="00A72B86" w:rsidRDefault="00A72B86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72B86">
        <w:rPr>
          <w:rFonts w:ascii="Calibri" w:eastAsia="Calibri" w:hAnsi="Calibri" w:cs="Times New Roman"/>
          <w:sz w:val="24"/>
          <w:szCs w:val="20"/>
        </w:rPr>
        <w:t xml:space="preserve">Materia: TUTORIA </w:t>
      </w:r>
      <w:r w:rsidRPr="00A72B86">
        <w:rPr>
          <w:rFonts w:ascii="Calibri" w:eastAsia="Calibri" w:hAnsi="Calibri" w:cs="Times New Roman"/>
          <w:sz w:val="24"/>
          <w:szCs w:val="20"/>
        </w:rPr>
        <w:tab/>
      </w:r>
    </w:p>
    <w:p w14:paraId="60FB71B5" w14:textId="77777777" w:rsidR="00A72B86" w:rsidRPr="00A72B86" w:rsidRDefault="00A72B86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72B86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29460685" w14:textId="5B8C5B68" w:rsidR="00A72B86" w:rsidRPr="00A72B86" w:rsidRDefault="007357FE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>
        <w:rPr>
          <w:rFonts w:ascii="Calibri" w:eastAsia="Calibri" w:hAnsi="Calibri" w:cs="Times New Roman"/>
          <w:sz w:val="24"/>
          <w:szCs w:val="20"/>
        </w:rPr>
        <w:t>Curso: 4</w:t>
      </w:r>
      <w:r w:rsidR="00A72B86" w:rsidRPr="00A72B86">
        <w:rPr>
          <w:rFonts w:ascii="Calibri" w:eastAsia="Calibri" w:hAnsi="Calibri" w:cs="Times New Roman"/>
          <w:sz w:val="24"/>
          <w:szCs w:val="20"/>
        </w:rPr>
        <w:t xml:space="preserve"> año B</w:t>
      </w:r>
    </w:p>
    <w:p w14:paraId="7E74E704" w14:textId="26A5E9DD" w:rsidR="00A72B86" w:rsidRDefault="00A72B86" w:rsidP="00A72B86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</w:t>
      </w:r>
      <w:r w:rsidR="003C0386">
        <w:rPr>
          <w:rFonts w:ascii="Calibri" w:eastAsia="Calibri" w:hAnsi="Calibri" w:cs="Times New Roman"/>
          <w:b/>
          <w:sz w:val="24"/>
          <w:szCs w:val="20"/>
        </w:rPr>
        <w:t xml:space="preserve"> </w:t>
      </w:r>
      <w:r w:rsidR="00F74490">
        <w:rPr>
          <w:rFonts w:ascii="Calibri" w:eastAsia="Calibri" w:hAnsi="Calibri" w:cs="Times New Roman"/>
          <w:b/>
          <w:sz w:val="24"/>
          <w:szCs w:val="20"/>
        </w:rPr>
        <w:t>26</w:t>
      </w:r>
      <w:bookmarkStart w:id="0" w:name="_GoBack"/>
      <w:bookmarkEnd w:id="0"/>
    </w:p>
    <w:p w14:paraId="314774F8" w14:textId="4EFB9A12" w:rsidR="00F74490" w:rsidRDefault="00F74490" w:rsidP="00A72B86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Continuamos copiando </w:t>
      </w:r>
    </w:p>
    <w:p w14:paraId="1B24F647" w14:textId="7408B471" w:rsidR="0031088E" w:rsidRPr="0031088E" w:rsidRDefault="0031088E" w:rsidP="00A72B86">
      <w:pPr>
        <w:spacing w:line="254" w:lineRule="auto"/>
        <w:jc w:val="center"/>
        <w:rPr>
          <w:rFonts w:ascii="Calibri" w:eastAsia="Calibri" w:hAnsi="Calibri" w:cs="Times New Roman"/>
          <w:b/>
          <w:sz w:val="36"/>
          <w:szCs w:val="20"/>
        </w:rPr>
      </w:pPr>
      <w:r w:rsidRPr="0031088E">
        <w:rPr>
          <w:rFonts w:ascii="Calibri" w:eastAsia="Times New Roman" w:hAnsi="Calibri" w:cs="Arial"/>
          <w:b/>
          <w:color w:val="000000"/>
          <w:sz w:val="48"/>
          <w:szCs w:val="24"/>
          <w:u w:val="single"/>
          <w:lang w:eastAsia="es-AR"/>
        </w:rPr>
        <w:t>Pros y contra e los videojuegos</w:t>
      </w:r>
    </w:p>
    <w:p w14:paraId="72F8321A" w14:textId="77777777" w:rsidR="0031088E" w:rsidRPr="0031088E" w:rsidRDefault="0031088E" w:rsidP="0031088E">
      <w:pPr>
        <w:spacing w:after="200" w:line="240" w:lineRule="auto"/>
        <w:rPr>
          <w:rFonts w:ascii="Calibri" w:eastAsia="Calibri" w:hAnsi="Calibri" w:cs="Times New Roman"/>
        </w:rPr>
      </w:pPr>
      <w:r w:rsidRPr="0031088E">
        <w:rPr>
          <w:rFonts w:ascii="Calibri" w:eastAsia="Calibri" w:hAnsi="Calibri" w:cs="Times New Roman"/>
        </w:rPr>
        <w:t>Conoce algunas ventajas y desventajas de su uso constante.</w:t>
      </w:r>
    </w:p>
    <w:p w14:paraId="36A6F978" w14:textId="77777777" w:rsidR="0031088E" w:rsidRPr="0031088E" w:rsidRDefault="0031088E" w:rsidP="0031088E">
      <w:pPr>
        <w:spacing w:after="200" w:line="240" w:lineRule="auto"/>
        <w:rPr>
          <w:rFonts w:ascii="Calibri" w:eastAsia="Calibri" w:hAnsi="Calibri" w:cs="Times New Roman"/>
        </w:rPr>
      </w:pPr>
      <w:r w:rsidRPr="0031088E">
        <w:rPr>
          <w:rFonts w:ascii="Calibri" w:eastAsia="Calibri" w:hAnsi="Calibri" w:cs="Times New Roman"/>
        </w:rPr>
        <w:t>Los videojuegos hoy en día van más allá de la diversión. Tienen un lado positivo cuando nos enseñan y mejoran nuestras habilidades mentales y un lado negativo cuando empleamos demasiado tiempo en algo que puede aislarnos demasiado de la realidad.</w:t>
      </w:r>
    </w:p>
    <w:p w14:paraId="3EBD4B55" w14:textId="77777777" w:rsidR="0031088E" w:rsidRPr="0031088E" w:rsidRDefault="0031088E" w:rsidP="0031088E">
      <w:pPr>
        <w:spacing w:after="200" w:line="240" w:lineRule="auto"/>
        <w:rPr>
          <w:rFonts w:ascii="Calibri" w:eastAsia="Calibri" w:hAnsi="Calibri" w:cs="Times New Roman"/>
        </w:rPr>
      </w:pPr>
      <w:r w:rsidRPr="0031088E">
        <w:rPr>
          <w:rFonts w:ascii="Calibri" w:eastAsia="Calibri" w:hAnsi="Calibri" w:cs="Times New Roman"/>
        </w:rPr>
        <w:t xml:space="preserve">Por eso es importante conocer algunas de sus ventajas y desventajas para que, de esta </w:t>
      </w:r>
      <w:proofErr w:type="gramStart"/>
      <w:r w:rsidRPr="0031088E">
        <w:rPr>
          <w:rFonts w:ascii="Calibri" w:eastAsia="Calibri" w:hAnsi="Calibri" w:cs="Times New Roman"/>
        </w:rPr>
        <w:t>manera</w:t>
      </w:r>
      <w:proofErr w:type="gramEnd"/>
      <w:r w:rsidRPr="0031088E">
        <w:rPr>
          <w:rFonts w:ascii="Calibri" w:eastAsia="Calibri" w:hAnsi="Calibri" w:cs="Times New Roman"/>
        </w:rPr>
        <w:t>, esta práctica impacte positivamente nuestra vida:</w:t>
      </w:r>
    </w:p>
    <w:p w14:paraId="7EFFD471" w14:textId="77777777" w:rsidR="0031088E" w:rsidRPr="0031088E" w:rsidRDefault="0031088E" w:rsidP="0031088E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31088E">
        <w:rPr>
          <w:rFonts w:ascii="Calibri" w:eastAsia="Calibri" w:hAnsi="Calibri" w:cs="Times New Roman"/>
          <w:b/>
        </w:rPr>
        <w:t>Ventajas</w:t>
      </w:r>
    </w:p>
    <w:p w14:paraId="3785E7B7" w14:textId="77777777" w:rsidR="0031088E" w:rsidRPr="0031088E" w:rsidRDefault="0031088E" w:rsidP="0031088E">
      <w:pPr>
        <w:spacing w:after="200" w:line="240" w:lineRule="auto"/>
        <w:rPr>
          <w:rFonts w:ascii="Calibri" w:eastAsia="Calibri" w:hAnsi="Calibri" w:cs="Times New Roman"/>
        </w:rPr>
      </w:pPr>
    </w:p>
    <w:p w14:paraId="27172A47" w14:textId="77777777" w:rsidR="0031088E" w:rsidRPr="0031088E" w:rsidRDefault="0031088E" w:rsidP="0031088E">
      <w:pPr>
        <w:numPr>
          <w:ilvl w:val="0"/>
          <w:numId w:val="17"/>
        </w:numPr>
        <w:spacing w:after="200" w:line="240" w:lineRule="auto"/>
        <w:contextualSpacing/>
        <w:rPr>
          <w:rFonts w:ascii="Calibri" w:eastAsia="Calibri" w:hAnsi="Calibri" w:cs="Times New Roman"/>
        </w:rPr>
      </w:pPr>
      <w:r w:rsidRPr="0031088E">
        <w:rPr>
          <w:rFonts w:ascii="Calibri" w:eastAsia="Calibri" w:hAnsi="Calibri" w:cs="Times New Roman"/>
        </w:rPr>
        <w:t>Al permitir crear mundos, personajes y escenarios, pueden estimular la creatividad y la expresión artística.</w:t>
      </w:r>
    </w:p>
    <w:p w14:paraId="3EBDB49E" w14:textId="77777777" w:rsidR="0031088E" w:rsidRPr="0031088E" w:rsidRDefault="0031088E" w:rsidP="0031088E">
      <w:pPr>
        <w:numPr>
          <w:ilvl w:val="0"/>
          <w:numId w:val="17"/>
        </w:numPr>
        <w:spacing w:after="200" w:line="240" w:lineRule="auto"/>
        <w:contextualSpacing/>
        <w:rPr>
          <w:rFonts w:ascii="Calibri" w:eastAsia="Calibri" w:hAnsi="Calibri" w:cs="Times New Roman"/>
        </w:rPr>
      </w:pPr>
      <w:r w:rsidRPr="0031088E">
        <w:rPr>
          <w:rFonts w:ascii="Calibri" w:eastAsia="Calibri" w:hAnsi="Calibri" w:cs="Times New Roman"/>
        </w:rPr>
        <w:t xml:space="preserve">Al enfrentarse a retos y obstáculos se pueden desarrollar habilidades de </w:t>
      </w:r>
      <w:proofErr w:type="spellStart"/>
      <w:r w:rsidRPr="0031088E">
        <w:rPr>
          <w:rFonts w:ascii="Calibri" w:eastAsia="Calibri" w:hAnsi="Calibri" w:cs="Times New Roman"/>
        </w:rPr>
        <w:t>resiliencia</w:t>
      </w:r>
      <w:proofErr w:type="spellEnd"/>
      <w:r w:rsidRPr="0031088E">
        <w:rPr>
          <w:rFonts w:ascii="Calibri" w:eastAsia="Calibri" w:hAnsi="Calibri" w:cs="Times New Roman"/>
        </w:rPr>
        <w:t xml:space="preserve"> y perseverancia.</w:t>
      </w:r>
    </w:p>
    <w:p w14:paraId="0EC6EE8A" w14:textId="77777777" w:rsidR="0031088E" w:rsidRPr="0031088E" w:rsidRDefault="0031088E" w:rsidP="0031088E">
      <w:pPr>
        <w:numPr>
          <w:ilvl w:val="0"/>
          <w:numId w:val="17"/>
        </w:numPr>
        <w:spacing w:after="200" w:line="240" w:lineRule="auto"/>
        <w:contextualSpacing/>
        <w:rPr>
          <w:rFonts w:ascii="Calibri" w:eastAsia="Calibri" w:hAnsi="Calibri" w:cs="Times New Roman"/>
        </w:rPr>
      </w:pPr>
      <w:r w:rsidRPr="0031088E">
        <w:rPr>
          <w:rFonts w:ascii="Calibri" w:eastAsia="Calibri" w:hAnsi="Calibri" w:cs="Times New Roman"/>
        </w:rPr>
        <w:t>Puede ser una forma de reducir el estrés y escapar de las preocupaciones cotidianas ayudando a relajar la mente.</w:t>
      </w:r>
    </w:p>
    <w:p w14:paraId="00B9CF25" w14:textId="77777777" w:rsidR="0031088E" w:rsidRPr="0031088E" w:rsidRDefault="0031088E" w:rsidP="0031088E">
      <w:pPr>
        <w:numPr>
          <w:ilvl w:val="0"/>
          <w:numId w:val="17"/>
        </w:numPr>
        <w:spacing w:after="200" w:line="240" w:lineRule="auto"/>
        <w:contextualSpacing/>
        <w:rPr>
          <w:rFonts w:ascii="Calibri" w:eastAsia="Calibri" w:hAnsi="Calibri" w:cs="Times New Roman"/>
        </w:rPr>
      </w:pPr>
      <w:r w:rsidRPr="0031088E">
        <w:rPr>
          <w:rFonts w:ascii="Calibri" w:eastAsia="Calibri" w:hAnsi="Calibri" w:cs="Times New Roman"/>
        </w:rPr>
        <w:t>Puede mejorar la coordinación entre las acciones visuales y motoras.</w:t>
      </w:r>
    </w:p>
    <w:p w14:paraId="734C7BF4" w14:textId="77777777" w:rsidR="0031088E" w:rsidRPr="0031088E" w:rsidRDefault="0031088E" w:rsidP="0031088E">
      <w:pPr>
        <w:numPr>
          <w:ilvl w:val="0"/>
          <w:numId w:val="17"/>
        </w:numPr>
        <w:spacing w:after="200" w:line="240" w:lineRule="auto"/>
        <w:contextualSpacing/>
        <w:rPr>
          <w:rFonts w:ascii="Calibri" w:eastAsia="Calibri" w:hAnsi="Calibri" w:cs="Times New Roman"/>
        </w:rPr>
      </w:pPr>
      <w:r w:rsidRPr="0031088E">
        <w:rPr>
          <w:rFonts w:ascii="Calibri" w:eastAsia="Calibri" w:hAnsi="Calibri" w:cs="Times New Roman"/>
        </w:rPr>
        <w:t>Muchos videojuegos requieren habilidades cognitivas (resolución de problemas, pensamiento estratégico, planificación, toma de decisiones rápidas) permitiendo mejorar la agilidad mental y el pensamiento crítico.</w:t>
      </w:r>
    </w:p>
    <w:p w14:paraId="59D1337C" w14:textId="77777777" w:rsidR="0031088E" w:rsidRPr="0031088E" w:rsidRDefault="0031088E" w:rsidP="0031088E">
      <w:pPr>
        <w:spacing w:line="254" w:lineRule="auto"/>
        <w:rPr>
          <w:rFonts w:ascii="Calibri" w:eastAsia="Calibri" w:hAnsi="Calibri" w:cs="Times New Roman"/>
          <w:sz w:val="24"/>
          <w:szCs w:val="20"/>
        </w:rPr>
      </w:pPr>
    </w:p>
    <w:sectPr w:rsidR="0031088E" w:rsidRPr="0031088E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593BF" w14:textId="77777777" w:rsidR="001249D9" w:rsidRDefault="001249D9" w:rsidP="003C0D6D">
      <w:pPr>
        <w:spacing w:after="0" w:line="240" w:lineRule="auto"/>
      </w:pPr>
      <w:r>
        <w:separator/>
      </w:r>
    </w:p>
  </w:endnote>
  <w:endnote w:type="continuationSeparator" w:id="0">
    <w:p w14:paraId="37CB8999" w14:textId="77777777" w:rsidR="001249D9" w:rsidRDefault="001249D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FBD58" w14:textId="77777777" w:rsidR="001249D9" w:rsidRDefault="001249D9" w:rsidP="003C0D6D">
      <w:pPr>
        <w:spacing w:after="0" w:line="240" w:lineRule="auto"/>
      </w:pPr>
      <w:r>
        <w:separator/>
      </w:r>
    </w:p>
  </w:footnote>
  <w:footnote w:type="continuationSeparator" w:id="0">
    <w:p w14:paraId="7E083F93" w14:textId="77777777" w:rsidR="001249D9" w:rsidRDefault="001249D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1249D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1249D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7798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7798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096"/>
    <w:multiLevelType w:val="hybridMultilevel"/>
    <w:tmpl w:val="31FAC7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E5596"/>
    <w:multiLevelType w:val="hybridMultilevel"/>
    <w:tmpl w:val="29028B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D12B1"/>
    <w:multiLevelType w:val="hybridMultilevel"/>
    <w:tmpl w:val="A3021A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23C9107D"/>
    <w:multiLevelType w:val="hybridMultilevel"/>
    <w:tmpl w:val="94760E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A23F89"/>
    <w:multiLevelType w:val="hybridMultilevel"/>
    <w:tmpl w:val="6FE421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D319F"/>
    <w:multiLevelType w:val="hybridMultilevel"/>
    <w:tmpl w:val="B36E10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0"/>
  </w:num>
  <w:num w:numId="5">
    <w:abstractNumId w:val="13"/>
  </w:num>
  <w:num w:numId="6">
    <w:abstractNumId w:val="7"/>
  </w:num>
  <w:num w:numId="7">
    <w:abstractNumId w:val="3"/>
  </w:num>
  <w:num w:numId="8">
    <w:abstractNumId w:val="14"/>
  </w:num>
  <w:num w:numId="9">
    <w:abstractNumId w:val="2"/>
  </w:num>
  <w:num w:numId="10">
    <w:abstractNumId w:val="15"/>
  </w:num>
  <w:num w:numId="11">
    <w:abstractNumId w:val="11"/>
  </w:num>
  <w:num w:numId="12">
    <w:abstractNumId w:val="6"/>
  </w:num>
  <w:num w:numId="13">
    <w:abstractNumId w:val="4"/>
  </w:num>
  <w:num w:numId="14">
    <w:abstractNumId w:val="16"/>
  </w:num>
  <w:num w:numId="15">
    <w:abstractNumId w:val="0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09EE"/>
    <w:rsid w:val="00052DB0"/>
    <w:rsid w:val="000775A3"/>
    <w:rsid w:val="0008295A"/>
    <w:rsid w:val="00082DF6"/>
    <w:rsid w:val="000A5543"/>
    <w:rsid w:val="000D2230"/>
    <w:rsid w:val="000E6623"/>
    <w:rsid w:val="000F12E8"/>
    <w:rsid w:val="00117A05"/>
    <w:rsid w:val="001249D9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088E"/>
    <w:rsid w:val="00315A73"/>
    <w:rsid w:val="00362622"/>
    <w:rsid w:val="0036645B"/>
    <w:rsid w:val="00396A5C"/>
    <w:rsid w:val="003A4471"/>
    <w:rsid w:val="003B2991"/>
    <w:rsid w:val="003C0386"/>
    <w:rsid w:val="003C0D6D"/>
    <w:rsid w:val="003C75CA"/>
    <w:rsid w:val="003F05FF"/>
    <w:rsid w:val="003F06DB"/>
    <w:rsid w:val="00406D3C"/>
    <w:rsid w:val="00433A81"/>
    <w:rsid w:val="004368EF"/>
    <w:rsid w:val="00446174"/>
    <w:rsid w:val="004A27F8"/>
    <w:rsid w:val="004F1E99"/>
    <w:rsid w:val="0050206F"/>
    <w:rsid w:val="0051096B"/>
    <w:rsid w:val="00513D11"/>
    <w:rsid w:val="00535BD5"/>
    <w:rsid w:val="00541192"/>
    <w:rsid w:val="00563490"/>
    <w:rsid w:val="005770EA"/>
    <w:rsid w:val="00577989"/>
    <w:rsid w:val="00584F4C"/>
    <w:rsid w:val="00591722"/>
    <w:rsid w:val="005C13D9"/>
    <w:rsid w:val="005C32B7"/>
    <w:rsid w:val="005D4EE4"/>
    <w:rsid w:val="00607B2C"/>
    <w:rsid w:val="00611FC4"/>
    <w:rsid w:val="00624398"/>
    <w:rsid w:val="006322AC"/>
    <w:rsid w:val="0063642D"/>
    <w:rsid w:val="00636D61"/>
    <w:rsid w:val="006425BA"/>
    <w:rsid w:val="00647581"/>
    <w:rsid w:val="00685941"/>
    <w:rsid w:val="00687A10"/>
    <w:rsid w:val="00691F79"/>
    <w:rsid w:val="006938CF"/>
    <w:rsid w:val="0069656A"/>
    <w:rsid w:val="006A1036"/>
    <w:rsid w:val="006B1DFC"/>
    <w:rsid w:val="006C3FED"/>
    <w:rsid w:val="006C551B"/>
    <w:rsid w:val="006E1EFF"/>
    <w:rsid w:val="006F06C8"/>
    <w:rsid w:val="007357FE"/>
    <w:rsid w:val="0075147B"/>
    <w:rsid w:val="00772128"/>
    <w:rsid w:val="00794B94"/>
    <w:rsid w:val="007B37FD"/>
    <w:rsid w:val="007C1C32"/>
    <w:rsid w:val="007D23D9"/>
    <w:rsid w:val="00805773"/>
    <w:rsid w:val="00815935"/>
    <w:rsid w:val="00834515"/>
    <w:rsid w:val="008354E3"/>
    <w:rsid w:val="008658D5"/>
    <w:rsid w:val="008800C8"/>
    <w:rsid w:val="00896241"/>
    <w:rsid w:val="00897503"/>
    <w:rsid w:val="008A059A"/>
    <w:rsid w:val="008A213A"/>
    <w:rsid w:val="008A4F9E"/>
    <w:rsid w:val="008B739E"/>
    <w:rsid w:val="008E1391"/>
    <w:rsid w:val="008F0555"/>
    <w:rsid w:val="008F4ADA"/>
    <w:rsid w:val="00905A2C"/>
    <w:rsid w:val="00915400"/>
    <w:rsid w:val="00917B99"/>
    <w:rsid w:val="009226CA"/>
    <w:rsid w:val="009307F6"/>
    <w:rsid w:val="00937FBB"/>
    <w:rsid w:val="00945BB2"/>
    <w:rsid w:val="00954ECC"/>
    <w:rsid w:val="00970613"/>
    <w:rsid w:val="009762D6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06977"/>
    <w:rsid w:val="00A1236E"/>
    <w:rsid w:val="00A1509A"/>
    <w:rsid w:val="00A25FF8"/>
    <w:rsid w:val="00A32B3A"/>
    <w:rsid w:val="00A55BD7"/>
    <w:rsid w:val="00A70979"/>
    <w:rsid w:val="00A72B86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250B2"/>
    <w:rsid w:val="00B32AED"/>
    <w:rsid w:val="00B345E7"/>
    <w:rsid w:val="00B56184"/>
    <w:rsid w:val="00B62F57"/>
    <w:rsid w:val="00B65B87"/>
    <w:rsid w:val="00B7142F"/>
    <w:rsid w:val="00B76962"/>
    <w:rsid w:val="00BC1422"/>
    <w:rsid w:val="00BE07D8"/>
    <w:rsid w:val="00BE17BC"/>
    <w:rsid w:val="00BF7D48"/>
    <w:rsid w:val="00C072F9"/>
    <w:rsid w:val="00C10D0F"/>
    <w:rsid w:val="00C17E3F"/>
    <w:rsid w:val="00C24696"/>
    <w:rsid w:val="00C51113"/>
    <w:rsid w:val="00C71B28"/>
    <w:rsid w:val="00C80315"/>
    <w:rsid w:val="00C9235A"/>
    <w:rsid w:val="00CA1CC9"/>
    <w:rsid w:val="00CA5A88"/>
    <w:rsid w:val="00CB327F"/>
    <w:rsid w:val="00CC1340"/>
    <w:rsid w:val="00CC30F5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4104F"/>
    <w:rsid w:val="00F74490"/>
    <w:rsid w:val="00F8564D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2010-05-06T03:10:00Z</dcterms:created>
  <dcterms:modified xsi:type="dcterms:W3CDTF">2010-05-06T03:10:00Z</dcterms:modified>
</cp:coreProperties>
</file>