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4A96EDD4" w:rsidR="003F5A47" w:rsidRDefault="005E6D43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45</w:t>
      </w:r>
      <w:bookmarkStart w:id="0" w:name="_GoBack"/>
      <w:bookmarkEnd w:id="0"/>
    </w:p>
    <w:p w14:paraId="2E6A401F" w14:textId="77777777" w:rsidR="005E6D43" w:rsidRPr="0059279D" w:rsidRDefault="005E6D43" w:rsidP="005E6D4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“PERCEPCIÓN SENSORIAL</w:t>
      </w:r>
      <w:r w:rsidRPr="0059279D">
        <w:rPr>
          <w:rFonts w:ascii="Amasis MT Pro Black" w:hAnsi="Amasis MT Pro Black"/>
          <w:b/>
          <w:bCs/>
          <w:sz w:val="28"/>
          <w:szCs w:val="28"/>
        </w:rPr>
        <w:t>”</w:t>
      </w:r>
    </w:p>
    <w:p w14:paraId="3D2ABC2E" w14:textId="77777777" w:rsidR="005E6D43" w:rsidRPr="00467FF3" w:rsidRDefault="005E6D43" w:rsidP="005E6D43">
      <w:pPr>
        <w:ind w:left="360"/>
        <w:jc w:val="both"/>
        <w:rPr>
          <w:rFonts w:ascii="Amasis MT Pro" w:hAnsi="Amasis MT Pro"/>
          <w:b/>
          <w:sz w:val="24"/>
          <w:szCs w:val="24"/>
        </w:rPr>
      </w:pPr>
      <w:r>
        <w:rPr>
          <w:rFonts w:ascii="Amasis MT Pro" w:hAnsi="Amasis MT Pro"/>
          <w:b/>
          <w:sz w:val="24"/>
          <w:szCs w:val="24"/>
        </w:rPr>
        <w:t xml:space="preserve">Actividades (Pág. 66 a </w:t>
      </w:r>
      <w:proofErr w:type="gramStart"/>
      <w:r>
        <w:rPr>
          <w:rFonts w:ascii="Amasis MT Pro" w:hAnsi="Amasis MT Pro"/>
          <w:b/>
          <w:sz w:val="24"/>
          <w:szCs w:val="24"/>
        </w:rPr>
        <w:t xml:space="preserve">73 </w:t>
      </w:r>
      <w:r w:rsidRPr="00467FF3">
        <w:rPr>
          <w:rFonts w:ascii="Amasis MT Pro" w:hAnsi="Amasis MT Pro"/>
          <w:b/>
          <w:sz w:val="24"/>
          <w:szCs w:val="24"/>
        </w:rPr>
        <w:t>)</w:t>
      </w:r>
      <w:proofErr w:type="gramEnd"/>
    </w:p>
    <w:p w14:paraId="2B81FF2A" w14:textId="77777777" w:rsidR="005E6D43" w:rsidRPr="00467FF3" w:rsidRDefault="005E6D43" w:rsidP="005E6D43">
      <w:pPr>
        <w:pStyle w:val="Prrafodelista"/>
        <w:numPr>
          <w:ilvl w:val="0"/>
          <w:numId w:val="4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Menciona y explica 3 ejemplos de señales del ambiente físico y 3 de señales de origen biológico (</w:t>
      </w:r>
      <w:proofErr w:type="spellStart"/>
      <w:r>
        <w:rPr>
          <w:rFonts w:ascii="Amasis MT Pro" w:hAnsi="Amasis MT Pro"/>
          <w:sz w:val="24"/>
          <w:szCs w:val="24"/>
        </w:rPr>
        <w:t>Pág</w:t>
      </w:r>
      <w:proofErr w:type="spellEnd"/>
      <w:r>
        <w:rPr>
          <w:rFonts w:ascii="Amasis MT Pro" w:hAnsi="Amasis MT Pro"/>
          <w:sz w:val="24"/>
          <w:szCs w:val="24"/>
        </w:rPr>
        <w:t xml:space="preserve"> 66 y 67)</w:t>
      </w:r>
    </w:p>
    <w:p w14:paraId="3526A88E" w14:textId="77777777" w:rsidR="005E6D43" w:rsidRDefault="005E6D43" w:rsidP="005E6D43">
      <w:pPr>
        <w:pStyle w:val="Prrafodelista"/>
        <w:numPr>
          <w:ilvl w:val="0"/>
          <w:numId w:val="4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Realiza la actividad 1 de la página 69.</w:t>
      </w:r>
    </w:p>
    <w:p w14:paraId="271D0F34" w14:textId="77777777" w:rsidR="005E6D43" w:rsidRDefault="005E6D43" w:rsidP="005E6D43">
      <w:pPr>
        <w:pStyle w:val="Prrafodelista"/>
        <w:numPr>
          <w:ilvl w:val="0"/>
          <w:numId w:val="4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Realiza la actividad 1 de la página 70.</w:t>
      </w:r>
    </w:p>
    <w:p w14:paraId="20DCF989" w14:textId="77777777" w:rsidR="005E6D43" w:rsidRPr="009705B6" w:rsidRDefault="005E6D43" w:rsidP="005E6D43">
      <w:pPr>
        <w:pStyle w:val="Prrafodelista"/>
        <w:numPr>
          <w:ilvl w:val="0"/>
          <w:numId w:val="4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sustancias químicas pueden actuar como estímulos en los organismos? (Pág. 70)</w:t>
      </w:r>
    </w:p>
    <w:p w14:paraId="585DC6B9" w14:textId="77777777" w:rsidR="005E6D43" w:rsidRPr="0012476D" w:rsidRDefault="005E6D43" w:rsidP="005E6D43">
      <w:pPr>
        <w:pStyle w:val="Prrafodelista"/>
        <w:numPr>
          <w:ilvl w:val="0"/>
          <w:numId w:val="4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Resalta las ideas principales de las páginas 72 y 73.</w:t>
      </w:r>
    </w:p>
    <w:p w14:paraId="209D8BC3" w14:textId="77777777" w:rsidR="005E6D43" w:rsidRPr="00DE54F3" w:rsidRDefault="005E6D43" w:rsidP="005E6D4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3F9B7CD" w14:textId="77777777" w:rsidR="00EE7A56" w:rsidRPr="00DE54F3" w:rsidRDefault="00EE7A56" w:rsidP="00EE7A5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38A8" w14:textId="77777777" w:rsidR="000A27F0" w:rsidRDefault="000A27F0" w:rsidP="003C0D6D">
      <w:pPr>
        <w:spacing w:after="0" w:line="240" w:lineRule="auto"/>
      </w:pPr>
      <w:r>
        <w:separator/>
      </w:r>
    </w:p>
  </w:endnote>
  <w:endnote w:type="continuationSeparator" w:id="0">
    <w:p w14:paraId="0B1D9350" w14:textId="77777777" w:rsidR="000A27F0" w:rsidRDefault="000A27F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A6019" w14:textId="77777777" w:rsidR="000A27F0" w:rsidRDefault="000A27F0" w:rsidP="003C0D6D">
      <w:pPr>
        <w:spacing w:after="0" w:line="240" w:lineRule="auto"/>
      </w:pPr>
      <w:r>
        <w:separator/>
      </w:r>
    </w:p>
  </w:footnote>
  <w:footnote w:type="continuationSeparator" w:id="0">
    <w:p w14:paraId="6FC1F410" w14:textId="77777777" w:rsidR="000A27F0" w:rsidRDefault="000A27F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A27F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A27F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A27F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A27F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3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35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4"/>
  </w:num>
  <w:num w:numId="17">
    <w:abstractNumId w:val="6"/>
  </w:num>
  <w:num w:numId="18">
    <w:abstractNumId w:val="38"/>
  </w:num>
  <w:num w:numId="19">
    <w:abstractNumId w:val="24"/>
  </w:num>
  <w:num w:numId="20">
    <w:abstractNumId w:val="5"/>
  </w:num>
  <w:num w:numId="21">
    <w:abstractNumId w:val="23"/>
  </w:num>
  <w:num w:numId="22">
    <w:abstractNumId w:val="31"/>
  </w:num>
  <w:num w:numId="23">
    <w:abstractNumId w:val="11"/>
  </w:num>
  <w:num w:numId="24">
    <w:abstractNumId w:val="0"/>
  </w:num>
  <w:num w:numId="25">
    <w:abstractNumId w:val="8"/>
  </w:num>
  <w:num w:numId="26">
    <w:abstractNumId w:val="29"/>
  </w:num>
  <w:num w:numId="27">
    <w:abstractNumId w:val="40"/>
  </w:num>
  <w:num w:numId="28">
    <w:abstractNumId w:val="21"/>
  </w:num>
  <w:num w:numId="29">
    <w:abstractNumId w:val="14"/>
  </w:num>
  <w:num w:numId="30">
    <w:abstractNumId w:val="39"/>
  </w:num>
  <w:num w:numId="31">
    <w:abstractNumId w:val="36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27F0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31B71"/>
    <w:rsid w:val="00232563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6D43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08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3746-B233-43C8-B7C6-68604BD4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2024-09-30T02:07:00Z</dcterms:created>
  <dcterms:modified xsi:type="dcterms:W3CDTF">2024-09-30T02:07:00Z</dcterms:modified>
</cp:coreProperties>
</file>